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B2B" w:rsidRPr="007254FC" w:rsidRDefault="00676B2B" w:rsidP="007254FC">
      <w:pPr>
        <w:jc w:val="center"/>
        <w:rPr>
          <w:rFonts w:ascii="Times New Roman" w:hAnsi="Times New Roman" w:cs="Times New Roman"/>
          <w:b/>
        </w:rPr>
      </w:pPr>
      <w:r w:rsidRPr="007254FC">
        <w:rPr>
          <w:rFonts w:ascii="Times New Roman" w:hAnsi="Times New Roman" w:cs="Times New Roman"/>
          <w:b/>
        </w:rPr>
        <w:t>4. Credere</w:t>
      </w:r>
    </w:p>
    <w:p w:rsidR="00676B2B" w:rsidRPr="007254FC" w:rsidRDefault="00676B2B" w:rsidP="007254FC">
      <w:pPr>
        <w:jc w:val="center"/>
        <w:rPr>
          <w:rFonts w:ascii="Times New Roman" w:hAnsi="Times New Roman" w:cs="Times New Roman"/>
          <w:b/>
        </w:rPr>
      </w:pPr>
    </w:p>
    <w:p w:rsidR="00676B2B" w:rsidRPr="007254FC" w:rsidRDefault="007254FC" w:rsidP="007254FC">
      <w:pPr>
        <w:jc w:val="center"/>
        <w:rPr>
          <w:rFonts w:ascii="Times New Roman" w:hAnsi="Times New Roman" w:cs="Times New Roman"/>
          <w:b/>
        </w:rPr>
      </w:pPr>
      <w:r w:rsidRPr="007254FC">
        <w:rPr>
          <w:rFonts w:ascii="Times New Roman" w:hAnsi="Times New Roman" w:cs="Times New Roman"/>
          <w:b/>
        </w:rPr>
        <w:t xml:space="preserve">PROCLAMIAMO LA VERITÀ </w:t>
      </w:r>
      <w:proofErr w:type="spellStart"/>
      <w:r w:rsidRPr="007254FC">
        <w:rPr>
          <w:rFonts w:ascii="Times New Roman" w:hAnsi="Times New Roman" w:cs="Times New Roman"/>
          <w:b/>
        </w:rPr>
        <w:t>DI</w:t>
      </w:r>
      <w:proofErr w:type="spellEnd"/>
      <w:r w:rsidRPr="007254FC">
        <w:rPr>
          <w:rFonts w:ascii="Times New Roman" w:hAnsi="Times New Roman" w:cs="Times New Roman"/>
          <w:b/>
        </w:rPr>
        <w:t xml:space="preserve"> DIO</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Introduzione</w:t>
      </w:r>
    </w:p>
    <w:p w:rsidR="00676B2B" w:rsidRPr="007254FC" w:rsidRDefault="00676B2B" w:rsidP="007254FC">
      <w:pPr>
        <w:jc w:val="both"/>
        <w:rPr>
          <w:rFonts w:ascii="Times New Roman" w:hAnsi="Times New Roman" w:cs="Times New Roman"/>
        </w:rPr>
      </w:pPr>
    </w:p>
    <w:p w:rsidR="00676B2B" w:rsidRPr="007254FC" w:rsidRDefault="00676B2B" w:rsidP="007254FC">
      <w:pPr>
        <w:ind w:firstLine="708"/>
        <w:jc w:val="both"/>
        <w:rPr>
          <w:rFonts w:ascii="Times New Roman" w:hAnsi="Times New Roman" w:cs="Times New Roman"/>
        </w:rPr>
      </w:pPr>
      <w:r w:rsidRPr="007254FC">
        <w:rPr>
          <w:rFonts w:ascii="Times New Roman" w:hAnsi="Times New Roman" w:cs="Times New Roman"/>
        </w:rPr>
        <w:t>La Parola ascoltata, interiorizzata e che attende di essere vissuta, ora — nel momento che segue la sua proclamazione e spiegazione — si fa atto esterno e corale di fiducia che nasce dalla professione e conferma della fede che sentiamo dentro di noi, come Chiesa che vive il suo Credo quotidiano riconoscendo una presenza che è inizio, tramite e meta della nostra vita.</w:t>
      </w:r>
    </w:p>
    <w:p w:rsidR="007254FC" w:rsidRDefault="007254FC" w:rsidP="007254FC">
      <w:pPr>
        <w:ind w:firstLine="708"/>
        <w:jc w:val="both"/>
        <w:rPr>
          <w:rFonts w:ascii="Times New Roman" w:hAnsi="Times New Roman" w:cs="Times New Roman"/>
        </w:rPr>
      </w:pPr>
    </w:p>
    <w:p w:rsidR="00676B2B" w:rsidRPr="007254FC" w:rsidRDefault="00676B2B" w:rsidP="007254FC">
      <w:pPr>
        <w:ind w:firstLine="708"/>
        <w:jc w:val="both"/>
        <w:rPr>
          <w:rFonts w:ascii="Times New Roman" w:hAnsi="Times New Roman" w:cs="Times New Roman"/>
        </w:rPr>
      </w:pPr>
      <w:r w:rsidRPr="007254FC">
        <w:rPr>
          <w:rFonts w:ascii="Times New Roman" w:hAnsi="Times New Roman" w:cs="Times New Roman"/>
        </w:rPr>
        <w:t>Il Credo dei cristiani non è una proclamazione di verità astratte o di diritti-doveri continuamente proposti e riproposti, discussi e ridiscussi. Il simbolo della fede è la storia delle esperienze vissute e rivelate da Cristo, trasmesse alla sua Chiesa, rivissute nella liturgia.</w:t>
      </w:r>
    </w:p>
    <w:p w:rsidR="007254FC" w:rsidRDefault="007254FC" w:rsidP="007254FC">
      <w:pPr>
        <w:ind w:firstLine="708"/>
        <w:jc w:val="both"/>
        <w:rPr>
          <w:rFonts w:ascii="Times New Roman" w:hAnsi="Times New Roman" w:cs="Times New Roman"/>
        </w:rPr>
      </w:pPr>
    </w:p>
    <w:p w:rsidR="00676B2B" w:rsidRPr="007254FC" w:rsidRDefault="00676B2B" w:rsidP="007254FC">
      <w:pPr>
        <w:ind w:firstLine="708"/>
        <w:jc w:val="both"/>
        <w:rPr>
          <w:rFonts w:ascii="Times New Roman" w:hAnsi="Times New Roman" w:cs="Times New Roman"/>
        </w:rPr>
      </w:pPr>
      <w:r w:rsidRPr="007254FC">
        <w:rPr>
          <w:rFonts w:ascii="Times New Roman" w:hAnsi="Times New Roman" w:cs="Times New Roman"/>
        </w:rPr>
        <w:t>Subito sorgono delle domande: chi di noi può dire di possedere la fede? In che cosa crede il cristiano? Quali sono i contenuti della sua fede? Come può verificare se la sua fede è autentica? Questa virtù teologale, insieme alla carità e alla speranza, non è un patrimonio che uno detiene solo per impegno personale o eredita dall’insegnamento ricevuto da uomini e donne di fede, e non è nemmeno una conquista ottenuta una volta per sempre. Possiamo però dire di essere «posseduti» dalla fede.</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1. Varcando la soglia della preghiera</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Crediamo in te, Spirito che dai la vita!</w:t>
      </w:r>
    </w:p>
    <w:p w:rsidR="007254FC" w:rsidRDefault="007254FC"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Vieni, Spirito Santo,</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memoria delle opere di Dio</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che metti le ali alla gioia dell’attesa</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del ritorno glorioso di Cristo</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per condurci dal tempo all’eternità.</w:t>
      </w:r>
    </w:p>
    <w:p w:rsidR="007254FC" w:rsidRDefault="007254FC" w:rsidP="007254FC">
      <w:pPr>
        <w:jc w:val="both"/>
        <w:rPr>
          <w:rFonts w:ascii="Times New Roman" w:hAnsi="Times New Roman" w:cs="Times New Roman"/>
          <w:b/>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Crediamo in te, Spirito che dai la vita!</w:t>
      </w:r>
    </w:p>
    <w:p w:rsidR="007254FC" w:rsidRDefault="007254FC"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Vieni, Spirito Santo,</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dono offerto dall’alto</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sollecitudine amorosa di Dio</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letizia di chi si sente amato</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e toccato dal tuo riverbero</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di pace infinita.</w:t>
      </w:r>
    </w:p>
    <w:p w:rsidR="007254FC" w:rsidRDefault="007254FC" w:rsidP="007254FC">
      <w:pPr>
        <w:jc w:val="both"/>
        <w:rPr>
          <w:rFonts w:ascii="Times New Roman" w:hAnsi="Times New Roman" w:cs="Times New Roman"/>
          <w:b/>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Crediamo in te, Spirito che dai la vita!</w:t>
      </w:r>
    </w:p>
    <w:p w:rsidR="007254FC" w:rsidRDefault="007254FC"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Vieni, Spirito Santo,</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che ricapitoli i frammenti di giubilo</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dispersi nei cuori e nella storia,</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e doni significati inediti</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a gioie, delusioni, paure e desideri.</w:t>
      </w: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lastRenderedPageBreak/>
        <w:t>Crediamo in te, Spirito che dai la vita!</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2. La fede nasce dall’ascolto della Parola</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i/>
        </w:rPr>
      </w:pPr>
      <w:r w:rsidRPr="007254FC">
        <w:rPr>
          <w:rFonts w:ascii="Times New Roman" w:hAnsi="Times New Roman" w:cs="Times New Roman"/>
          <w:i/>
        </w:rPr>
        <w:t>Dalla lettera di Paolo ai Romani (10,9-11)</w:t>
      </w:r>
    </w:p>
    <w:p w:rsidR="007254FC" w:rsidRDefault="007254FC"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Se confesserai con la tua bocca che Gesù è il Signore, e crederai con il tuo cuore che Dio lo ha risuscitato dai morti, sarai salvo.</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Con il cuore infatti si crede per ottenere la giustizia e con la bocca si fa la professione di fede per avere la salvezza. Dice infatti la Scrittura: «Chiunque crede in lui non sarà deluso».</w:t>
      </w:r>
    </w:p>
    <w:p w:rsidR="007254FC" w:rsidRDefault="007254FC" w:rsidP="007254FC">
      <w:pPr>
        <w:jc w:val="both"/>
        <w:rPr>
          <w:rFonts w:ascii="Times New Roman" w:hAnsi="Times New Roman" w:cs="Times New Roman"/>
        </w:rPr>
      </w:pPr>
    </w:p>
    <w:p w:rsidR="007254FC" w:rsidRDefault="00676B2B" w:rsidP="007254FC">
      <w:pPr>
        <w:jc w:val="right"/>
        <w:rPr>
          <w:rFonts w:ascii="Times New Roman" w:hAnsi="Times New Roman" w:cs="Times New Roman"/>
        </w:rPr>
      </w:pPr>
      <w:r w:rsidRPr="007254FC">
        <w:rPr>
          <w:rFonts w:ascii="Times New Roman" w:hAnsi="Times New Roman" w:cs="Times New Roman"/>
        </w:rPr>
        <w:t xml:space="preserve">Parola di Dio. </w:t>
      </w:r>
    </w:p>
    <w:p w:rsidR="00676B2B" w:rsidRPr="007254FC" w:rsidRDefault="00676B2B" w:rsidP="007254FC">
      <w:pPr>
        <w:jc w:val="right"/>
        <w:rPr>
          <w:rFonts w:ascii="Times New Roman" w:hAnsi="Times New Roman" w:cs="Times New Roman"/>
          <w:b/>
        </w:rPr>
      </w:pPr>
      <w:r w:rsidRPr="007254FC">
        <w:rPr>
          <w:rFonts w:ascii="Times New Roman" w:hAnsi="Times New Roman" w:cs="Times New Roman"/>
          <w:b/>
        </w:rPr>
        <w:t>Rendiamo grazie a Dio.</w:t>
      </w:r>
    </w:p>
    <w:p w:rsidR="00676B2B" w:rsidRPr="007254FC" w:rsidRDefault="00676B2B" w:rsidP="007254FC">
      <w:pPr>
        <w:jc w:val="both"/>
        <w:rPr>
          <w:rFonts w:ascii="Times New Roman" w:hAnsi="Times New Roman" w:cs="Times New Roman"/>
        </w:rPr>
      </w:pPr>
    </w:p>
    <w:p w:rsidR="00676B2B" w:rsidRPr="007254FC" w:rsidRDefault="007254FC" w:rsidP="007254FC">
      <w:pPr>
        <w:jc w:val="both"/>
        <w:rPr>
          <w:rFonts w:ascii="Times New Roman" w:hAnsi="Times New Roman" w:cs="Times New Roman"/>
          <w:b/>
        </w:rPr>
      </w:pPr>
      <w:r>
        <w:rPr>
          <w:rFonts w:ascii="Times New Roman" w:hAnsi="Times New Roman" w:cs="Times New Roman"/>
          <w:b/>
        </w:rPr>
        <w:t>La Parola entra nella vita</w:t>
      </w:r>
    </w:p>
    <w:p w:rsidR="00676B2B" w:rsidRPr="007254FC" w:rsidRDefault="00676B2B" w:rsidP="007254FC">
      <w:pPr>
        <w:jc w:val="both"/>
        <w:rPr>
          <w:rFonts w:ascii="Times New Roman" w:hAnsi="Times New Roman" w:cs="Times New Roman"/>
        </w:rPr>
      </w:pPr>
    </w:p>
    <w:p w:rsidR="00676B2B" w:rsidRPr="007254FC" w:rsidRDefault="00676B2B" w:rsidP="007254FC">
      <w:pPr>
        <w:ind w:firstLine="708"/>
        <w:jc w:val="both"/>
        <w:rPr>
          <w:rFonts w:ascii="Times New Roman" w:hAnsi="Times New Roman" w:cs="Times New Roman"/>
        </w:rPr>
      </w:pPr>
      <w:r w:rsidRPr="007254FC">
        <w:rPr>
          <w:rFonts w:ascii="Times New Roman" w:hAnsi="Times New Roman" w:cs="Times New Roman"/>
        </w:rPr>
        <w:t>Dire: «Credo», non va mai considerato come troppo normale o dato per scontato, altrimenti si corre il rischio di separare l’atto di fede dal contenuto della fede, di recitare perfettamente il Credo, ma senza professare la fede. Il Simbolo non dice tutto; è un Credo battesimale di iniziazione e introduzione al mistero della Trinità, e alle sue varie espressioni, e chiede perciò un cammino e una esperienza di fede da continuare e da approfondire.</w:t>
      </w:r>
    </w:p>
    <w:p w:rsidR="007254FC" w:rsidRDefault="007254FC" w:rsidP="007254FC">
      <w:pPr>
        <w:ind w:firstLine="708"/>
        <w:jc w:val="both"/>
        <w:rPr>
          <w:rFonts w:ascii="Times New Roman" w:hAnsi="Times New Roman" w:cs="Times New Roman"/>
        </w:rPr>
      </w:pPr>
    </w:p>
    <w:p w:rsidR="00676B2B" w:rsidRPr="007254FC" w:rsidRDefault="00676B2B" w:rsidP="007254FC">
      <w:pPr>
        <w:ind w:firstLine="708"/>
        <w:jc w:val="both"/>
        <w:rPr>
          <w:rFonts w:ascii="Times New Roman" w:hAnsi="Times New Roman" w:cs="Times New Roman"/>
        </w:rPr>
      </w:pPr>
      <w:r w:rsidRPr="007254FC">
        <w:rPr>
          <w:rFonts w:ascii="Times New Roman" w:hAnsi="Times New Roman" w:cs="Times New Roman"/>
        </w:rPr>
        <w:t>La fede appartiene a tutto il popolo di Dio. Dire «Io credo», è sempre un dire io credo non da solo, ma con la Chiesa. Quindi, sarebbe meglio dire: « Noi crediamo», perché quel noi non elimina la mia originalità, ma anzi la mette a servizio dell’unità che nasce anche se io sono diverso da quello e da quell’altro ancora... La fede è sempre un credere nella e con la Chiesa; e pertanto è docilità alla voce della Chiesa, è esperienza da vivere insieme nella comunione ecclesiale, non solo nella comunità ecclesiale.</w:t>
      </w:r>
    </w:p>
    <w:p w:rsidR="007254FC" w:rsidRDefault="007254FC" w:rsidP="007254FC">
      <w:pPr>
        <w:ind w:firstLine="708"/>
        <w:jc w:val="both"/>
        <w:rPr>
          <w:rFonts w:ascii="Times New Roman" w:hAnsi="Times New Roman" w:cs="Times New Roman"/>
        </w:rPr>
      </w:pPr>
    </w:p>
    <w:p w:rsidR="00676B2B" w:rsidRPr="007254FC" w:rsidRDefault="00676B2B" w:rsidP="007254FC">
      <w:pPr>
        <w:ind w:firstLine="708"/>
        <w:jc w:val="both"/>
        <w:rPr>
          <w:rFonts w:ascii="Times New Roman" w:hAnsi="Times New Roman" w:cs="Times New Roman"/>
        </w:rPr>
      </w:pPr>
      <w:r w:rsidRPr="007254FC">
        <w:rPr>
          <w:rFonts w:ascii="Times New Roman" w:hAnsi="Times New Roman" w:cs="Times New Roman"/>
        </w:rPr>
        <w:t xml:space="preserve">Ha detto </w:t>
      </w:r>
      <w:proofErr w:type="spellStart"/>
      <w:r w:rsidRPr="007254FC">
        <w:rPr>
          <w:rFonts w:ascii="Times New Roman" w:hAnsi="Times New Roman" w:cs="Times New Roman"/>
        </w:rPr>
        <w:t>Tertulliano</w:t>
      </w:r>
      <w:proofErr w:type="spellEnd"/>
      <w:r w:rsidRPr="007254FC">
        <w:rPr>
          <w:rFonts w:ascii="Times New Roman" w:hAnsi="Times New Roman" w:cs="Times New Roman"/>
        </w:rPr>
        <w:t>: «Un cristiano solo, non è più un cristiano». Per questo anche se la mia fede è forse un po’ debole, immatura, altalenante, posso dire ugualmente di credere perché appartengo alla Chiesa che in questo momento crede per me e con me, e quindi supplisce e riempie il mio momentaneo vuoto... È questa la vera comunione: unità non solo fisica, ma unità di cuore e di intenti. È comunque sempre utile riconoscere con la stessa umiltà del padre del ragazzo indemoniato: «Credo, aiutami nella mia incredulità» (Mc 9,24), e Gesù anche a noi dirà: «Tutto è possibile a chi crede» (Mc 9,23).</w:t>
      </w:r>
    </w:p>
    <w:p w:rsidR="007254FC" w:rsidRDefault="007254FC" w:rsidP="007254FC">
      <w:pPr>
        <w:ind w:firstLine="708"/>
        <w:jc w:val="both"/>
        <w:rPr>
          <w:rFonts w:ascii="Times New Roman" w:hAnsi="Times New Roman" w:cs="Times New Roman"/>
        </w:rPr>
      </w:pPr>
    </w:p>
    <w:p w:rsidR="00676B2B" w:rsidRPr="007254FC" w:rsidRDefault="00676B2B" w:rsidP="007254FC">
      <w:pPr>
        <w:ind w:firstLine="708"/>
        <w:jc w:val="both"/>
        <w:rPr>
          <w:rFonts w:ascii="Times New Roman" w:hAnsi="Times New Roman" w:cs="Times New Roman"/>
        </w:rPr>
      </w:pPr>
      <w:r w:rsidRPr="007254FC">
        <w:rPr>
          <w:rFonts w:ascii="Times New Roman" w:hAnsi="Times New Roman" w:cs="Times New Roman"/>
        </w:rPr>
        <w:t>Il Credo è l’espressione di una esperienza profonda di comunione con Qualcuno che è all’origine della nostra vita; una comunione in cui una persona si riconosce abitata dall’amore e un Qualcuno con cui comunica per trovare sempre di più quale è il senso ultimo della sua vita. Recitando questa formula di fede, il cristiano, oltre a porre un segno di riconoscimento e di comunione con i fratelli, instaura un'alleanza con Dio, fa un vero e proprio patto con Lui, una alleanza di amore che si rinnova ogni volta che viene «detto» con la vita ciò in cui noi vogliamo credere nella libertà di figli che hanno aderito ad una chiamata. Professare la fede è un atto di Chiesa, e io che sono Chiesa professo la mia fede a partire dalla mia vita, a partire da quello che sono oggi, una vita nella quale convivono certezze e paure, fedeltà e tradimenti, convinzioni e dubbi, speranze e delusioni... Io accetto di essere parte di questa Chiesa che si esprime attraverso un comune linguaggio di fede, normativo ed esortativo per tutti. Voglio essere Chiesa che medita sulla storia della salvezza, voglio stare attento alla voce e al passaggio di Dio: «Ascolta, Israele... e non dimenticare quello che il Signore ha fatto per te» (</w:t>
      </w:r>
      <w:proofErr w:type="spellStart"/>
      <w:r w:rsidRPr="007254FC">
        <w:rPr>
          <w:rFonts w:ascii="Times New Roman" w:hAnsi="Times New Roman" w:cs="Times New Roman"/>
        </w:rPr>
        <w:t>Dt</w:t>
      </w:r>
      <w:proofErr w:type="spellEnd"/>
      <w:r w:rsidRPr="007254FC">
        <w:rPr>
          <w:rFonts w:ascii="Times New Roman" w:hAnsi="Times New Roman" w:cs="Times New Roman"/>
        </w:rPr>
        <w:t xml:space="preserve"> 6,5ss).</w:t>
      </w:r>
    </w:p>
    <w:p w:rsidR="00676B2B" w:rsidRPr="007254FC" w:rsidRDefault="00676B2B" w:rsidP="007254FC">
      <w:pPr>
        <w:ind w:firstLine="708"/>
        <w:jc w:val="both"/>
        <w:rPr>
          <w:rFonts w:ascii="Times New Roman" w:hAnsi="Times New Roman" w:cs="Times New Roman"/>
        </w:rPr>
      </w:pPr>
      <w:r w:rsidRPr="007254FC">
        <w:rPr>
          <w:rFonts w:ascii="Times New Roman" w:hAnsi="Times New Roman" w:cs="Times New Roman"/>
        </w:rPr>
        <w:lastRenderedPageBreak/>
        <w:t>Ha detto Sant’Agostino che il Credo è una «Parola di Dio riassunta», perché racchiude in sé tutto ciò che la Trinità ha compiuto di grande per noi. Per questo diciamo: «Credo in Dio», lo credo come Dio, come creatore e Padre che già dall’inizio del tempo stabilisce un dialogo di amore con gli uomini ed esprime la sua volontà di continuare a camminare con loro in spirito di comunione e reciproco affetto. «Credo in Gesù Cristo», credo nel Figlio di Dio fatto</w:t>
      </w:r>
      <w:r w:rsidR="007254FC">
        <w:rPr>
          <w:rFonts w:ascii="Times New Roman" w:hAnsi="Times New Roman" w:cs="Times New Roman"/>
        </w:rPr>
        <w:t xml:space="preserve"> </w:t>
      </w:r>
      <w:r w:rsidRPr="007254FC">
        <w:rPr>
          <w:rFonts w:ascii="Times New Roman" w:hAnsi="Times New Roman" w:cs="Times New Roman"/>
        </w:rPr>
        <w:t>uomo e nel suo mistero di redenzione che sceglie la croce come supremo atto di amore e di donazione perché ogni uomo si salvi. «Credo nello Spirito Santo», credo lo Spirito come sorgente e principio di ogni santificazione che rende la Chiesa forte e decisa nel suo annuncio mentre attende i cieli nuovi e la terra nuova (</w:t>
      </w:r>
      <w:proofErr w:type="spellStart"/>
      <w:r w:rsidRPr="007254FC">
        <w:rPr>
          <w:rFonts w:ascii="Times New Roman" w:hAnsi="Times New Roman" w:cs="Times New Roman"/>
        </w:rPr>
        <w:t>Is</w:t>
      </w:r>
      <w:proofErr w:type="spellEnd"/>
      <w:r w:rsidRPr="007254FC">
        <w:rPr>
          <w:rFonts w:ascii="Times New Roman" w:hAnsi="Times New Roman" w:cs="Times New Roman"/>
        </w:rPr>
        <w:t xml:space="preserve"> 65,17).</w:t>
      </w:r>
    </w:p>
    <w:p w:rsidR="007254FC" w:rsidRDefault="007254FC" w:rsidP="007254FC">
      <w:pPr>
        <w:ind w:firstLine="708"/>
        <w:jc w:val="both"/>
        <w:rPr>
          <w:rFonts w:ascii="Times New Roman" w:hAnsi="Times New Roman" w:cs="Times New Roman"/>
        </w:rPr>
      </w:pPr>
    </w:p>
    <w:p w:rsidR="00676B2B" w:rsidRPr="007254FC" w:rsidRDefault="00676B2B" w:rsidP="007254FC">
      <w:pPr>
        <w:ind w:firstLine="708"/>
        <w:jc w:val="both"/>
        <w:rPr>
          <w:rFonts w:ascii="Times New Roman" w:hAnsi="Times New Roman" w:cs="Times New Roman"/>
        </w:rPr>
      </w:pPr>
      <w:r w:rsidRPr="007254FC">
        <w:rPr>
          <w:rFonts w:ascii="Times New Roman" w:hAnsi="Times New Roman" w:cs="Times New Roman"/>
        </w:rPr>
        <w:t>Il Credo ci aiuta a comprendere che il Battesimo ci ha introdotti in una storia di salvezza, che va dalla creazione (Dio creatore del cielo e della terra) fino alla fine dei tempi (la risurrezione della carne, la vita eterna). Può considerarsi una sintesi della storia della salvezza considerata nella sua essenzialità, e nella quale ognuno di noi occupa un posto strategico e unico. Ha scritto Sant’Agostino: «Colui che ti ha creato senza di te, non ti salva senza di te».</w:t>
      </w:r>
    </w:p>
    <w:p w:rsidR="00676B2B" w:rsidRPr="007254FC" w:rsidRDefault="00676B2B" w:rsidP="007254FC">
      <w:pPr>
        <w:jc w:val="both"/>
        <w:rPr>
          <w:rFonts w:ascii="Times New Roman" w:hAnsi="Times New Roman" w:cs="Times New Roman"/>
        </w:rPr>
      </w:pPr>
    </w:p>
    <w:p w:rsidR="00676B2B" w:rsidRPr="007254FC" w:rsidRDefault="007254FC" w:rsidP="007254FC">
      <w:pPr>
        <w:jc w:val="both"/>
        <w:rPr>
          <w:rFonts w:ascii="Times New Roman" w:hAnsi="Times New Roman" w:cs="Times New Roman"/>
        </w:rPr>
      </w:pPr>
      <w:r>
        <w:rPr>
          <w:rFonts w:ascii="Times New Roman" w:hAnsi="Times New Roman" w:cs="Times New Roman"/>
        </w:rPr>
        <w:t xml:space="preserve">Preghiamo. </w:t>
      </w:r>
    </w:p>
    <w:p w:rsidR="007254FC" w:rsidRDefault="00676B2B" w:rsidP="007254FC">
      <w:pPr>
        <w:jc w:val="both"/>
        <w:rPr>
          <w:rFonts w:ascii="Times New Roman" w:hAnsi="Times New Roman" w:cs="Times New Roman"/>
        </w:rPr>
      </w:pPr>
      <w:r w:rsidRPr="007254FC">
        <w:rPr>
          <w:rFonts w:ascii="Times New Roman" w:hAnsi="Times New Roman" w:cs="Times New Roman"/>
        </w:rPr>
        <w:t xml:space="preserve">Dio, fonte della vita, dolcezza di quanti confidano in te, donaci nel tuo Spirito il gusto del bene e fa’ che obbediamo sempre al tuo Cristo, liberi e perseveranti nel tuo volere. </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 xml:space="preserve">Per Cristo nostro Signore. </w:t>
      </w:r>
      <w:r w:rsidRPr="007254FC">
        <w:rPr>
          <w:rFonts w:ascii="Times New Roman" w:hAnsi="Times New Roman" w:cs="Times New Roman"/>
          <w:b/>
        </w:rPr>
        <w:t>Amen.</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i/>
        </w:rPr>
      </w:pPr>
      <w:r w:rsidRPr="007254FC">
        <w:rPr>
          <w:rFonts w:ascii="Times New Roman" w:hAnsi="Times New Roman" w:cs="Times New Roman"/>
          <w:i/>
        </w:rPr>
        <w:t>Tempo prolungato di silenzio e di contemplazione, concluso da un canto adatto.</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3. Che cosa dobbiamo fare, Signore?</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Guida: Abbiamo creduto, conosciuto e visto l’amore di Dio per noi; ora lo vogliamo professare con la vita, in un quotidiano atto di fedeltà a Dio e di fiducia nella Chiesa.</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Un solo Signore, una sola fede,</w:t>
      </w:r>
      <w:r w:rsidR="007254FC">
        <w:rPr>
          <w:rFonts w:ascii="Times New Roman" w:hAnsi="Times New Roman" w:cs="Times New Roman"/>
          <w:b/>
        </w:rPr>
        <w:t xml:space="preserve"> </w:t>
      </w:r>
      <w:r w:rsidRPr="007254FC">
        <w:rPr>
          <w:rFonts w:ascii="Times New Roman" w:hAnsi="Times New Roman" w:cs="Times New Roman"/>
          <w:b/>
        </w:rPr>
        <w:t>un solo battesimo, un solo Dio e Padre.</w:t>
      </w:r>
    </w:p>
    <w:p w:rsidR="007254FC" w:rsidRDefault="007254FC" w:rsidP="007254FC">
      <w:pPr>
        <w:jc w:val="both"/>
        <w:rPr>
          <w:rFonts w:ascii="Times New Roman" w:hAnsi="Times New Roman" w:cs="Times New Roman"/>
        </w:rPr>
      </w:pPr>
    </w:p>
    <w:p w:rsidR="007254FC" w:rsidRDefault="00676B2B" w:rsidP="007254FC">
      <w:pPr>
        <w:jc w:val="both"/>
        <w:rPr>
          <w:rFonts w:ascii="Times New Roman" w:hAnsi="Times New Roman" w:cs="Times New Roman"/>
        </w:rPr>
      </w:pPr>
      <w:r w:rsidRPr="007254FC">
        <w:rPr>
          <w:rFonts w:ascii="Times New Roman" w:hAnsi="Times New Roman" w:cs="Times New Roman"/>
        </w:rPr>
        <w:t>«Signore, come è facile vivere con Te, come è facile</w:t>
      </w:r>
      <w:r w:rsidR="007254FC">
        <w:rPr>
          <w:rFonts w:ascii="Times New Roman" w:hAnsi="Times New Roman" w:cs="Times New Roman"/>
        </w:rPr>
        <w:t xml:space="preserve"> </w:t>
      </w:r>
      <w:r w:rsidRPr="007254FC">
        <w:rPr>
          <w:rFonts w:ascii="Times New Roman" w:hAnsi="Times New Roman" w:cs="Times New Roman"/>
        </w:rPr>
        <w:t xml:space="preserve">credere in Te. </w:t>
      </w:r>
    </w:p>
    <w:p w:rsidR="007254FC" w:rsidRDefault="00676B2B" w:rsidP="007254FC">
      <w:pPr>
        <w:jc w:val="both"/>
        <w:rPr>
          <w:rFonts w:ascii="Times New Roman" w:hAnsi="Times New Roman" w:cs="Times New Roman"/>
        </w:rPr>
      </w:pPr>
      <w:r w:rsidRPr="007254FC">
        <w:rPr>
          <w:rFonts w:ascii="Times New Roman" w:hAnsi="Times New Roman" w:cs="Times New Roman"/>
        </w:rPr>
        <w:t>Quando il mio intelletto confuso si ritira</w:t>
      </w:r>
      <w:r w:rsidR="007254FC">
        <w:rPr>
          <w:rFonts w:ascii="Times New Roman" w:hAnsi="Times New Roman" w:cs="Times New Roman"/>
        </w:rPr>
        <w:t xml:space="preserve"> </w:t>
      </w:r>
      <w:r w:rsidRPr="007254FC">
        <w:rPr>
          <w:rFonts w:ascii="Times New Roman" w:hAnsi="Times New Roman" w:cs="Times New Roman"/>
        </w:rPr>
        <w:t xml:space="preserve">e viene meno, </w:t>
      </w:r>
    </w:p>
    <w:p w:rsidR="007254FC" w:rsidRDefault="00676B2B" w:rsidP="007254FC">
      <w:pPr>
        <w:jc w:val="both"/>
        <w:rPr>
          <w:rFonts w:ascii="Times New Roman" w:hAnsi="Times New Roman" w:cs="Times New Roman"/>
        </w:rPr>
      </w:pPr>
      <w:r w:rsidRPr="007254FC">
        <w:rPr>
          <w:rFonts w:ascii="Times New Roman" w:hAnsi="Times New Roman" w:cs="Times New Roman"/>
        </w:rPr>
        <w:t xml:space="preserve">quando gli uomini più intelligenti </w:t>
      </w:r>
    </w:p>
    <w:p w:rsidR="007254FC" w:rsidRDefault="00676B2B" w:rsidP="007254FC">
      <w:pPr>
        <w:jc w:val="both"/>
        <w:rPr>
          <w:rFonts w:ascii="Times New Roman" w:hAnsi="Times New Roman" w:cs="Times New Roman"/>
        </w:rPr>
      </w:pPr>
      <w:r w:rsidRPr="007254FC">
        <w:rPr>
          <w:rFonts w:ascii="Times New Roman" w:hAnsi="Times New Roman" w:cs="Times New Roman"/>
        </w:rPr>
        <w:t>non</w:t>
      </w:r>
      <w:r w:rsidR="007254FC">
        <w:rPr>
          <w:rFonts w:ascii="Times New Roman" w:hAnsi="Times New Roman" w:cs="Times New Roman"/>
        </w:rPr>
        <w:t xml:space="preserve"> </w:t>
      </w:r>
      <w:r w:rsidRPr="007254FC">
        <w:rPr>
          <w:rFonts w:ascii="Times New Roman" w:hAnsi="Times New Roman" w:cs="Times New Roman"/>
        </w:rPr>
        <w:t xml:space="preserve">vedono al di là di questa sera e non sanno che fare domani. </w:t>
      </w:r>
    </w:p>
    <w:p w:rsidR="007254FC" w:rsidRDefault="00676B2B" w:rsidP="007254FC">
      <w:pPr>
        <w:jc w:val="both"/>
        <w:rPr>
          <w:rFonts w:ascii="Times New Roman" w:hAnsi="Times New Roman" w:cs="Times New Roman"/>
        </w:rPr>
      </w:pPr>
      <w:r w:rsidRPr="007254FC">
        <w:rPr>
          <w:rFonts w:ascii="Times New Roman" w:hAnsi="Times New Roman" w:cs="Times New Roman"/>
        </w:rPr>
        <w:t xml:space="preserve">Tu mi concedi la chiara certezza che esisti </w:t>
      </w:r>
    </w:p>
    <w:p w:rsidR="007254FC" w:rsidRDefault="00676B2B" w:rsidP="007254FC">
      <w:pPr>
        <w:jc w:val="both"/>
        <w:rPr>
          <w:rFonts w:ascii="Times New Roman" w:hAnsi="Times New Roman" w:cs="Times New Roman"/>
        </w:rPr>
      </w:pPr>
      <w:r w:rsidRPr="007254FC">
        <w:rPr>
          <w:rFonts w:ascii="Times New Roman" w:hAnsi="Times New Roman" w:cs="Times New Roman"/>
        </w:rPr>
        <w:t>e ti</w:t>
      </w:r>
      <w:r w:rsidR="007254FC">
        <w:rPr>
          <w:rFonts w:ascii="Times New Roman" w:hAnsi="Times New Roman" w:cs="Times New Roman"/>
        </w:rPr>
        <w:t xml:space="preserve"> </w:t>
      </w:r>
      <w:r w:rsidRPr="007254FC">
        <w:rPr>
          <w:rFonts w:ascii="Times New Roman" w:hAnsi="Times New Roman" w:cs="Times New Roman"/>
        </w:rPr>
        <w:t>preoccupi perché non si chiudano tutte le strade che</w:t>
      </w:r>
      <w:r w:rsidR="007254FC">
        <w:rPr>
          <w:rFonts w:ascii="Times New Roman" w:hAnsi="Times New Roman" w:cs="Times New Roman"/>
        </w:rPr>
        <w:t xml:space="preserve"> </w:t>
      </w:r>
      <w:r w:rsidRPr="007254FC">
        <w:rPr>
          <w:rFonts w:ascii="Times New Roman" w:hAnsi="Times New Roman" w:cs="Times New Roman"/>
        </w:rPr>
        <w:t xml:space="preserve">portano al bene. </w:t>
      </w:r>
    </w:p>
    <w:p w:rsidR="007254FC" w:rsidRDefault="00676B2B" w:rsidP="007254FC">
      <w:pPr>
        <w:jc w:val="both"/>
        <w:rPr>
          <w:rFonts w:ascii="Times New Roman" w:hAnsi="Times New Roman" w:cs="Times New Roman"/>
        </w:rPr>
      </w:pPr>
      <w:r w:rsidRPr="007254FC">
        <w:rPr>
          <w:rFonts w:ascii="Times New Roman" w:hAnsi="Times New Roman" w:cs="Times New Roman"/>
        </w:rPr>
        <w:t>Sulla cresta della gloria terrena mi</w:t>
      </w:r>
      <w:r w:rsidR="007254FC">
        <w:rPr>
          <w:rFonts w:ascii="Times New Roman" w:hAnsi="Times New Roman" w:cs="Times New Roman"/>
        </w:rPr>
        <w:t xml:space="preserve"> </w:t>
      </w:r>
      <w:r w:rsidRPr="007254FC">
        <w:rPr>
          <w:rFonts w:ascii="Times New Roman" w:hAnsi="Times New Roman" w:cs="Times New Roman"/>
        </w:rPr>
        <w:t xml:space="preserve">volto indietro e stupisco, </w:t>
      </w:r>
    </w:p>
    <w:p w:rsidR="007254FC" w:rsidRDefault="00676B2B" w:rsidP="007254FC">
      <w:pPr>
        <w:jc w:val="both"/>
        <w:rPr>
          <w:rFonts w:ascii="Times New Roman" w:hAnsi="Times New Roman" w:cs="Times New Roman"/>
        </w:rPr>
      </w:pPr>
      <w:r w:rsidRPr="007254FC">
        <w:rPr>
          <w:rFonts w:ascii="Times New Roman" w:hAnsi="Times New Roman" w:cs="Times New Roman"/>
        </w:rPr>
        <w:t xml:space="preserve">guardando il cammino percorso dalla disperazione a questo punto </w:t>
      </w:r>
    </w:p>
    <w:p w:rsidR="007254FC" w:rsidRDefault="007254FC" w:rsidP="007254FC">
      <w:pPr>
        <w:jc w:val="both"/>
        <w:rPr>
          <w:rFonts w:ascii="Times New Roman" w:hAnsi="Times New Roman" w:cs="Times New Roman"/>
        </w:rPr>
      </w:pPr>
      <w:r>
        <w:rPr>
          <w:rFonts w:ascii="Times New Roman" w:hAnsi="Times New Roman" w:cs="Times New Roman"/>
        </w:rPr>
        <w:t>dove</w:t>
      </w:r>
      <w:r w:rsidR="00676B2B" w:rsidRPr="007254FC">
        <w:rPr>
          <w:rFonts w:ascii="Times New Roman" w:hAnsi="Times New Roman" w:cs="Times New Roman"/>
        </w:rPr>
        <w:t xml:space="preserve"> fu dato</w:t>
      </w:r>
      <w:r>
        <w:rPr>
          <w:rFonts w:ascii="Times New Roman" w:hAnsi="Times New Roman" w:cs="Times New Roman"/>
        </w:rPr>
        <w:t xml:space="preserve"> </w:t>
      </w:r>
      <w:r w:rsidR="00676B2B" w:rsidRPr="007254FC">
        <w:rPr>
          <w:rFonts w:ascii="Times New Roman" w:hAnsi="Times New Roman" w:cs="Times New Roman"/>
        </w:rPr>
        <w:t>a me di comunicare all’umanità un riflesso dei Tuoi</w:t>
      </w:r>
      <w:r>
        <w:rPr>
          <w:rFonts w:ascii="Times New Roman" w:hAnsi="Times New Roman" w:cs="Times New Roman"/>
        </w:rPr>
        <w:t xml:space="preserve"> </w:t>
      </w:r>
      <w:r w:rsidR="00676B2B" w:rsidRPr="007254FC">
        <w:rPr>
          <w:rFonts w:ascii="Times New Roman" w:hAnsi="Times New Roman" w:cs="Times New Roman"/>
        </w:rPr>
        <w:t xml:space="preserve">raggi. </w:t>
      </w:r>
    </w:p>
    <w:p w:rsidR="007254FC" w:rsidRDefault="00676B2B" w:rsidP="007254FC">
      <w:pPr>
        <w:jc w:val="both"/>
        <w:rPr>
          <w:rFonts w:ascii="Times New Roman" w:hAnsi="Times New Roman" w:cs="Times New Roman"/>
        </w:rPr>
      </w:pPr>
      <w:r w:rsidRPr="007254FC">
        <w:rPr>
          <w:rFonts w:ascii="Times New Roman" w:hAnsi="Times New Roman" w:cs="Times New Roman"/>
        </w:rPr>
        <w:t>Concedi quanto mi è necessario perché continui</w:t>
      </w:r>
      <w:r w:rsidR="007254FC">
        <w:rPr>
          <w:rFonts w:ascii="Times New Roman" w:hAnsi="Times New Roman" w:cs="Times New Roman"/>
        </w:rPr>
        <w:t xml:space="preserve"> </w:t>
      </w:r>
      <w:r w:rsidRPr="007254FC">
        <w:rPr>
          <w:rFonts w:ascii="Times New Roman" w:hAnsi="Times New Roman" w:cs="Times New Roman"/>
        </w:rPr>
        <w:t xml:space="preserve">a rispecchiarli. </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E quello che non riesco a compiere so</w:t>
      </w:r>
      <w:r w:rsidR="007254FC">
        <w:rPr>
          <w:rFonts w:ascii="Times New Roman" w:hAnsi="Times New Roman" w:cs="Times New Roman"/>
        </w:rPr>
        <w:t xml:space="preserve"> </w:t>
      </w:r>
      <w:r w:rsidRPr="007254FC">
        <w:rPr>
          <w:rFonts w:ascii="Times New Roman" w:hAnsi="Times New Roman" w:cs="Times New Roman"/>
        </w:rPr>
        <w:t>che hai destinato altri a farlo».</w:t>
      </w:r>
    </w:p>
    <w:p w:rsidR="007254FC" w:rsidRDefault="007254FC" w:rsidP="007254FC">
      <w:pPr>
        <w:jc w:val="both"/>
        <w:rPr>
          <w:rFonts w:ascii="Times New Roman" w:hAnsi="Times New Roman" w:cs="Times New Roman"/>
          <w:i/>
        </w:rPr>
      </w:pPr>
    </w:p>
    <w:p w:rsidR="00676B2B" w:rsidRPr="007254FC" w:rsidRDefault="00676B2B" w:rsidP="007254FC">
      <w:pPr>
        <w:jc w:val="right"/>
        <w:rPr>
          <w:rFonts w:ascii="Times New Roman" w:hAnsi="Times New Roman" w:cs="Times New Roman"/>
          <w:i/>
        </w:rPr>
      </w:pPr>
      <w:r w:rsidRPr="007254FC">
        <w:rPr>
          <w:rFonts w:ascii="Times New Roman" w:hAnsi="Times New Roman" w:cs="Times New Roman"/>
          <w:i/>
        </w:rPr>
        <w:t>(preghiera di uno scrittore russo, Nobel per la letteratura nel 1970)</w:t>
      </w:r>
    </w:p>
    <w:p w:rsidR="007254FC" w:rsidRDefault="007254FC" w:rsidP="007254FC">
      <w:pPr>
        <w:jc w:val="both"/>
        <w:rPr>
          <w:rFonts w:ascii="Times New Roman" w:hAnsi="Times New Roman" w:cs="Times New Roman"/>
          <w:b/>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Un solo Signore, una sola fede,</w:t>
      </w:r>
      <w:r w:rsidR="007254FC">
        <w:rPr>
          <w:rFonts w:ascii="Times New Roman" w:hAnsi="Times New Roman" w:cs="Times New Roman"/>
          <w:b/>
        </w:rPr>
        <w:t xml:space="preserve"> </w:t>
      </w:r>
      <w:r w:rsidRPr="007254FC">
        <w:rPr>
          <w:rFonts w:ascii="Times New Roman" w:hAnsi="Times New Roman" w:cs="Times New Roman"/>
          <w:b/>
        </w:rPr>
        <w:t>un solo battesimo, un solo Dio e Padre.</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4. Io sono con voi tutti i giorni</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lastRenderedPageBreak/>
        <w:t>Guida: Alla domanda di Gesti: «Volete andarvene anche voi?», credere significa rispondere: «Signore, da chi andremo? Tu hai parole di vita eterna; e noi abbiamo creduto e conosciuto che tu sei il Santo di Dio» (</w:t>
      </w:r>
      <w:proofErr w:type="spellStart"/>
      <w:r w:rsidRPr="007254FC">
        <w:rPr>
          <w:rFonts w:ascii="Times New Roman" w:hAnsi="Times New Roman" w:cs="Times New Roman"/>
        </w:rPr>
        <w:t>Gv</w:t>
      </w:r>
      <w:proofErr w:type="spellEnd"/>
      <w:r w:rsidRPr="007254FC">
        <w:rPr>
          <w:rFonts w:ascii="Times New Roman" w:hAnsi="Times New Roman" w:cs="Times New Roman"/>
        </w:rPr>
        <w:t xml:space="preserve"> 6,67-69).</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Ti riconoscerò, Signore, sulla via della vita.</w:t>
      </w: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Sappi dunque e conserva bene nel tuo cuore che il Signore è lassù nei cieli e quaggiù sulla terra; e non ve né</w:t>
      </w:r>
      <w:r w:rsidR="007254FC">
        <w:rPr>
          <w:rFonts w:ascii="Times New Roman" w:hAnsi="Times New Roman" w:cs="Times New Roman"/>
        </w:rPr>
        <w:t xml:space="preserve"> </w:t>
      </w:r>
      <w:r w:rsidRPr="007254FC">
        <w:rPr>
          <w:rFonts w:ascii="Times New Roman" w:hAnsi="Times New Roman" w:cs="Times New Roman"/>
        </w:rPr>
        <w:t>altro (</w:t>
      </w:r>
      <w:proofErr w:type="spellStart"/>
      <w:r w:rsidRPr="007254FC">
        <w:rPr>
          <w:rFonts w:ascii="Times New Roman" w:hAnsi="Times New Roman" w:cs="Times New Roman"/>
        </w:rPr>
        <w:t>Dt</w:t>
      </w:r>
      <w:proofErr w:type="spellEnd"/>
      <w:r w:rsidRPr="007254FC">
        <w:rPr>
          <w:rFonts w:ascii="Times New Roman" w:hAnsi="Times New Roman" w:cs="Times New Roman"/>
        </w:rPr>
        <w:t xml:space="preserve"> 4,39).</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Giobbe rispose al Signore: «Comprendo che puoi tutto</w:t>
      </w:r>
      <w:r w:rsidR="007254FC">
        <w:rPr>
          <w:rFonts w:ascii="Times New Roman" w:hAnsi="Times New Roman" w:cs="Times New Roman"/>
        </w:rPr>
        <w:t xml:space="preserve"> </w:t>
      </w:r>
      <w:r w:rsidRPr="007254FC">
        <w:rPr>
          <w:rFonts w:ascii="Times New Roman" w:hAnsi="Times New Roman" w:cs="Times New Roman"/>
        </w:rPr>
        <w:t>e che nessuna cosa è impossibile per te» (Gb 42,2).</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Ti riconoscerò, Signore, sulla via della vita.</w:t>
      </w:r>
    </w:p>
    <w:p w:rsidR="007254FC" w:rsidRDefault="007254FC"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Chi crede in me, non crede in me, ma in colui che mi</w:t>
      </w:r>
      <w:r w:rsidR="007254FC">
        <w:rPr>
          <w:rFonts w:ascii="Times New Roman" w:hAnsi="Times New Roman" w:cs="Times New Roman"/>
        </w:rPr>
        <w:t xml:space="preserve"> </w:t>
      </w:r>
      <w:r w:rsidRPr="007254FC">
        <w:rPr>
          <w:rFonts w:ascii="Times New Roman" w:hAnsi="Times New Roman" w:cs="Times New Roman"/>
        </w:rPr>
        <w:t>ha mandato; chi vede me, vede colui che mi ha mandato</w:t>
      </w:r>
      <w:r w:rsidR="007254FC">
        <w:rPr>
          <w:rFonts w:ascii="Times New Roman" w:hAnsi="Times New Roman" w:cs="Times New Roman"/>
        </w:rPr>
        <w:t xml:space="preserve"> </w:t>
      </w:r>
      <w:r w:rsidRPr="007254FC">
        <w:rPr>
          <w:rFonts w:ascii="Times New Roman" w:hAnsi="Times New Roman" w:cs="Times New Roman"/>
        </w:rPr>
        <w:t>(</w:t>
      </w:r>
      <w:proofErr w:type="spellStart"/>
      <w:r w:rsidRPr="007254FC">
        <w:rPr>
          <w:rFonts w:ascii="Times New Roman" w:hAnsi="Times New Roman" w:cs="Times New Roman"/>
        </w:rPr>
        <w:t>Gv</w:t>
      </w:r>
      <w:proofErr w:type="spellEnd"/>
      <w:r w:rsidRPr="007254FC">
        <w:rPr>
          <w:rFonts w:ascii="Times New Roman" w:hAnsi="Times New Roman" w:cs="Times New Roman"/>
        </w:rPr>
        <w:t xml:space="preserve"> 12,44-45).</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Questo è il comandamento di Dio: che crediamo nel</w:t>
      </w:r>
      <w:r w:rsidR="007254FC">
        <w:rPr>
          <w:rFonts w:ascii="Times New Roman" w:hAnsi="Times New Roman" w:cs="Times New Roman"/>
        </w:rPr>
        <w:t xml:space="preserve"> </w:t>
      </w:r>
      <w:r w:rsidRPr="007254FC">
        <w:rPr>
          <w:rFonts w:ascii="Times New Roman" w:hAnsi="Times New Roman" w:cs="Times New Roman"/>
        </w:rPr>
        <w:t>nome del Figlio suo Gesù Cristo e ci amiamo gli uni gli</w:t>
      </w:r>
      <w:r w:rsidR="007254FC">
        <w:rPr>
          <w:rFonts w:ascii="Times New Roman" w:hAnsi="Times New Roman" w:cs="Times New Roman"/>
        </w:rPr>
        <w:t xml:space="preserve"> </w:t>
      </w:r>
      <w:r w:rsidRPr="007254FC">
        <w:rPr>
          <w:rFonts w:ascii="Times New Roman" w:hAnsi="Times New Roman" w:cs="Times New Roman"/>
        </w:rPr>
        <w:t xml:space="preserve">altri, secondo il precetto che ci ha dato (1 </w:t>
      </w:r>
      <w:proofErr w:type="spellStart"/>
      <w:r w:rsidRPr="007254FC">
        <w:rPr>
          <w:rFonts w:ascii="Times New Roman" w:hAnsi="Times New Roman" w:cs="Times New Roman"/>
        </w:rPr>
        <w:t>Gv</w:t>
      </w:r>
      <w:proofErr w:type="spellEnd"/>
      <w:r w:rsidRPr="007254FC">
        <w:rPr>
          <w:rFonts w:ascii="Times New Roman" w:hAnsi="Times New Roman" w:cs="Times New Roman"/>
        </w:rPr>
        <w:t xml:space="preserve"> 3,23).</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Ti riconoscerò, Signore, sulla via della vita.</w:t>
      </w:r>
    </w:p>
    <w:p w:rsidR="007254FC" w:rsidRDefault="007254FC"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Avvicinatevi a Dio ed egli si avvicinerà a voi (</w:t>
      </w:r>
      <w:proofErr w:type="spellStart"/>
      <w:r w:rsidRPr="007254FC">
        <w:rPr>
          <w:rFonts w:ascii="Times New Roman" w:hAnsi="Times New Roman" w:cs="Times New Roman"/>
        </w:rPr>
        <w:t>Gc</w:t>
      </w:r>
      <w:proofErr w:type="spellEnd"/>
      <w:r w:rsidRPr="007254FC">
        <w:rPr>
          <w:rFonts w:ascii="Times New Roman" w:hAnsi="Times New Roman" w:cs="Times New Roman"/>
        </w:rPr>
        <w:t xml:space="preserve"> 4,8).</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rPr>
      </w:pPr>
      <w:r w:rsidRPr="007254FC">
        <w:rPr>
          <w:rFonts w:ascii="Times New Roman" w:hAnsi="Times New Roman" w:cs="Times New Roman"/>
        </w:rPr>
        <w:t>La fede è fondamento delle cose che si sperano e prova di quelle che non si vedono (</w:t>
      </w:r>
      <w:proofErr w:type="spellStart"/>
      <w:r w:rsidRPr="007254FC">
        <w:rPr>
          <w:rFonts w:ascii="Times New Roman" w:hAnsi="Times New Roman" w:cs="Times New Roman"/>
        </w:rPr>
        <w:t>Eb</w:t>
      </w:r>
      <w:proofErr w:type="spellEnd"/>
      <w:r w:rsidRPr="007254FC">
        <w:rPr>
          <w:rFonts w:ascii="Times New Roman" w:hAnsi="Times New Roman" w:cs="Times New Roman"/>
        </w:rPr>
        <w:t xml:space="preserve"> 11,1).</w:t>
      </w:r>
    </w:p>
    <w:p w:rsidR="00676B2B" w:rsidRPr="007254FC" w:rsidRDefault="00676B2B" w:rsidP="007254FC">
      <w:pPr>
        <w:jc w:val="both"/>
        <w:rPr>
          <w:rFonts w:ascii="Times New Roman" w:hAnsi="Times New Roman" w:cs="Times New Roman"/>
        </w:rPr>
      </w:pPr>
    </w:p>
    <w:p w:rsidR="00676B2B" w:rsidRPr="007254FC" w:rsidRDefault="00676B2B" w:rsidP="007254FC">
      <w:pPr>
        <w:jc w:val="both"/>
        <w:rPr>
          <w:rFonts w:ascii="Times New Roman" w:hAnsi="Times New Roman" w:cs="Times New Roman"/>
          <w:b/>
        </w:rPr>
      </w:pPr>
      <w:r w:rsidRPr="007254FC">
        <w:rPr>
          <w:rFonts w:ascii="Times New Roman" w:hAnsi="Times New Roman" w:cs="Times New Roman"/>
          <w:b/>
        </w:rPr>
        <w:t>Ti riconoscerò, Signore, sulla via della vita.</w:t>
      </w:r>
    </w:p>
    <w:p w:rsidR="00676B2B" w:rsidRPr="007254FC" w:rsidRDefault="00676B2B" w:rsidP="007254FC">
      <w:pPr>
        <w:jc w:val="both"/>
        <w:rPr>
          <w:rFonts w:ascii="Times New Roman" w:hAnsi="Times New Roman" w:cs="Times New Roman"/>
        </w:rPr>
      </w:pPr>
    </w:p>
    <w:p w:rsidR="00A873A4" w:rsidRPr="007254FC" w:rsidRDefault="00A873A4" w:rsidP="007254FC">
      <w:pPr>
        <w:widowControl w:val="0"/>
        <w:autoSpaceDE w:val="0"/>
        <w:autoSpaceDN w:val="0"/>
        <w:adjustRightInd w:val="0"/>
        <w:rPr>
          <w:rFonts w:ascii="Times New Roman" w:hAnsi="Times New Roman" w:cs="Times New Roman"/>
          <w:iCs/>
          <w:color w:val="1D1D1D"/>
        </w:rPr>
      </w:pPr>
    </w:p>
    <w:p w:rsidR="007254FC" w:rsidRPr="007254FC" w:rsidRDefault="007254FC" w:rsidP="007254FC">
      <w:pPr>
        <w:widowControl w:val="0"/>
        <w:autoSpaceDE w:val="0"/>
        <w:autoSpaceDN w:val="0"/>
        <w:adjustRightInd w:val="0"/>
        <w:rPr>
          <w:rFonts w:ascii="Times New Roman" w:hAnsi="Times New Roman" w:cs="Times New Roman"/>
          <w:iCs/>
          <w:color w:val="1D1D1D"/>
        </w:rPr>
      </w:pPr>
      <w:r w:rsidRPr="007254FC">
        <w:rPr>
          <w:rFonts w:ascii="Times New Roman" w:hAnsi="Times New Roman" w:cs="Times New Roman"/>
          <w:iCs/>
          <w:color w:val="1D1D1D"/>
        </w:rPr>
        <w:t>PREGHIERA PER LE VOCAZIONI</w:t>
      </w:r>
    </w:p>
    <w:p w:rsidR="007254FC" w:rsidRPr="007254FC" w:rsidRDefault="007254FC" w:rsidP="007254FC">
      <w:pPr>
        <w:widowControl w:val="0"/>
        <w:autoSpaceDE w:val="0"/>
        <w:autoSpaceDN w:val="0"/>
        <w:adjustRightInd w:val="0"/>
        <w:rPr>
          <w:rFonts w:ascii="Times New Roman" w:hAnsi="Times New Roman" w:cs="Times New Roman"/>
          <w:i/>
          <w:iCs/>
          <w:color w:val="1D1D1D"/>
        </w:rPr>
      </w:pPr>
    </w:p>
    <w:p w:rsidR="007254FC" w:rsidRPr="007254FC" w:rsidRDefault="007254FC" w:rsidP="007254FC">
      <w:pPr>
        <w:widowControl w:val="0"/>
        <w:autoSpaceDE w:val="0"/>
        <w:autoSpaceDN w:val="0"/>
        <w:adjustRightInd w:val="0"/>
        <w:rPr>
          <w:rFonts w:ascii="Times New Roman" w:hAnsi="Times New Roman" w:cs="Times New Roman"/>
          <w:i/>
          <w:iCs/>
          <w:color w:val="1D1D1D"/>
        </w:rPr>
      </w:pPr>
      <w:r w:rsidRPr="007254FC">
        <w:rPr>
          <w:rFonts w:ascii="Times New Roman" w:hAnsi="Times New Roman" w:cs="Times New Roman"/>
          <w:i/>
          <w:iCs/>
          <w:color w:val="1D1D1D"/>
        </w:rPr>
        <w:t>Signore Gesù,</w:t>
      </w:r>
    </w:p>
    <w:p w:rsidR="007254FC" w:rsidRPr="007254FC" w:rsidRDefault="007254FC" w:rsidP="007254FC">
      <w:pPr>
        <w:widowControl w:val="0"/>
        <w:autoSpaceDE w:val="0"/>
        <w:autoSpaceDN w:val="0"/>
        <w:adjustRightInd w:val="0"/>
        <w:rPr>
          <w:rFonts w:ascii="Times New Roman" w:hAnsi="Times New Roman" w:cs="Times New Roman"/>
          <w:i/>
          <w:iCs/>
          <w:color w:val="1D1D1D"/>
        </w:rPr>
      </w:pPr>
      <w:r w:rsidRPr="007254FC">
        <w:rPr>
          <w:rFonts w:ascii="Times New Roman" w:hAnsi="Times New Roman" w:cs="Times New Roman"/>
          <w:i/>
          <w:iCs/>
          <w:color w:val="1D1D1D"/>
        </w:rPr>
        <w:t xml:space="preserve">donaci un cuore libero, sospinto dal soffio dello Spirito, </w:t>
      </w:r>
    </w:p>
    <w:p w:rsidR="007254FC" w:rsidRPr="007254FC" w:rsidRDefault="007254FC" w:rsidP="007254FC">
      <w:pPr>
        <w:widowControl w:val="0"/>
        <w:autoSpaceDE w:val="0"/>
        <w:autoSpaceDN w:val="0"/>
        <w:adjustRightInd w:val="0"/>
        <w:rPr>
          <w:rFonts w:ascii="Times New Roman" w:hAnsi="Times New Roman" w:cs="Times New Roman"/>
          <w:color w:val="000000"/>
        </w:rPr>
      </w:pPr>
      <w:r w:rsidRPr="007254FC">
        <w:rPr>
          <w:rFonts w:ascii="Times New Roman" w:hAnsi="Times New Roman" w:cs="Times New Roman"/>
          <w:i/>
          <w:iCs/>
          <w:color w:val="1D1D1D"/>
        </w:rPr>
        <w:t xml:space="preserve">per annunciare la bellezza dell’incontro con Te. </w:t>
      </w:r>
    </w:p>
    <w:p w:rsidR="007254FC" w:rsidRPr="007254FC" w:rsidRDefault="007254FC" w:rsidP="007254FC">
      <w:pPr>
        <w:widowControl w:val="0"/>
        <w:autoSpaceDE w:val="0"/>
        <w:autoSpaceDN w:val="0"/>
        <w:adjustRightInd w:val="0"/>
        <w:rPr>
          <w:rFonts w:ascii="Times New Roman" w:hAnsi="Times New Roman" w:cs="Times New Roman"/>
          <w:i/>
          <w:iCs/>
          <w:color w:val="1D1D1D"/>
        </w:rPr>
      </w:pPr>
    </w:p>
    <w:p w:rsidR="007254FC" w:rsidRPr="007254FC" w:rsidRDefault="007254FC" w:rsidP="007254FC">
      <w:pPr>
        <w:widowControl w:val="0"/>
        <w:autoSpaceDE w:val="0"/>
        <w:autoSpaceDN w:val="0"/>
        <w:adjustRightInd w:val="0"/>
        <w:rPr>
          <w:rFonts w:ascii="Times New Roman" w:hAnsi="Times New Roman" w:cs="Times New Roman"/>
          <w:i/>
          <w:iCs/>
          <w:color w:val="1D1D1D"/>
        </w:rPr>
      </w:pPr>
      <w:r w:rsidRPr="007254FC">
        <w:rPr>
          <w:rFonts w:ascii="Times New Roman" w:hAnsi="Times New Roman" w:cs="Times New Roman"/>
          <w:i/>
          <w:iCs/>
          <w:color w:val="1D1D1D"/>
        </w:rPr>
        <w:t>Aiutaci a sentire la tua presenza amica, apri i nostri occhi,</w:t>
      </w:r>
    </w:p>
    <w:p w:rsidR="007254FC" w:rsidRPr="007254FC" w:rsidRDefault="007254FC" w:rsidP="007254FC">
      <w:pPr>
        <w:widowControl w:val="0"/>
        <w:autoSpaceDE w:val="0"/>
        <w:autoSpaceDN w:val="0"/>
        <w:adjustRightInd w:val="0"/>
        <w:rPr>
          <w:rFonts w:ascii="Times New Roman" w:hAnsi="Times New Roman" w:cs="Times New Roman"/>
          <w:color w:val="000000"/>
        </w:rPr>
      </w:pPr>
      <w:r w:rsidRPr="007254FC">
        <w:rPr>
          <w:rFonts w:ascii="Times New Roman" w:hAnsi="Times New Roman" w:cs="Times New Roman"/>
          <w:i/>
          <w:iCs/>
          <w:color w:val="1D1D1D"/>
        </w:rPr>
        <w:t xml:space="preserve">fa ardere i nostri cuori, per riconoscerci “marcati a fuoco dalla missione”. </w:t>
      </w:r>
    </w:p>
    <w:p w:rsidR="007254FC" w:rsidRPr="007254FC" w:rsidRDefault="007254FC" w:rsidP="007254FC">
      <w:pPr>
        <w:widowControl w:val="0"/>
        <w:autoSpaceDE w:val="0"/>
        <w:autoSpaceDN w:val="0"/>
        <w:adjustRightInd w:val="0"/>
        <w:rPr>
          <w:rFonts w:ascii="Times New Roman" w:hAnsi="Times New Roman" w:cs="Times New Roman"/>
          <w:i/>
          <w:iCs/>
          <w:color w:val="1D1D1D"/>
        </w:rPr>
      </w:pPr>
      <w:r w:rsidRPr="007254FC">
        <w:rPr>
          <w:rFonts w:ascii="Times New Roman" w:hAnsi="Times New Roman" w:cs="Times New Roman"/>
          <w:i/>
          <w:iCs/>
          <w:color w:val="1D1D1D"/>
        </w:rPr>
        <w:t xml:space="preserve">Fa’ che sogniamo con te una vita pienamente umana, </w:t>
      </w:r>
    </w:p>
    <w:p w:rsidR="007254FC" w:rsidRPr="007254FC" w:rsidRDefault="007254FC" w:rsidP="007254FC">
      <w:pPr>
        <w:widowControl w:val="0"/>
        <w:autoSpaceDE w:val="0"/>
        <w:autoSpaceDN w:val="0"/>
        <w:adjustRightInd w:val="0"/>
        <w:rPr>
          <w:rFonts w:ascii="Times New Roman" w:hAnsi="Times New Roman" w:cs="Times New Roman"/>
          <w:i/>
          <w:iCs/>
          <w:color w:val="1D1D1D"/>
        </w:rPr>
      </w:pPr>
      <w:r w:rsidRPr="007254FC">
        <w:rPr>
          <w:rFonts w:ascii="Times New Roman" w:hAnsi="Times New Roman" w:cs="Times New Roman"/>
          <w:i/>
          <w:iCs/>
          <w:color w:val="1D1D1D"/>
        </w:rPr>
        <w:t xml:space="preserve">lieta di spendersi nell’Amore, </w:t>
      </w:r>
    </w:p>
    <w:p w:rsidR="007254FC" w:rsidRPr="007254FC" w:rsidRDefault="007254FC" w:rsidP="007254FC">
      <w:pPr>
        <w:widowControl w:val="0"/>
        <w:autoSpaceDE w:val="0"/>
        <w:autoSpaceDN w:val="0"/>
        <w:adjustRightInd w:val="0"/>
        <w:rPr>
          <w:rFonts w:ascii="Times New Roman" w:hAnsi="Times New Roman" w:cs="Times New Roman"/>
          <w:color w:val="000000"/>
        </w:rPr>
      </w:pPr>
      <w:r w:rsidRPr="007254FC">
        <w:rPr>
          <w:rFonts w:ascii="Times New Roman" w:hAnsi="Times New Roman" w:cs="Times New Roman"/>
          <w:i/>
          <w:iCs/>
          <w:color w:val="1D1D1D"/>
        </w:rPr>
        <w:t xml:space="preserve">per alzarci, andare e ... non temere. </w:t>
      </w:r>
    </w:p>
    <w:p w:rsidR="007254FC" w:rsidRPr="007254FC" w:rsidRDefault="007254FC" w:rsidP="007254FC">
      <w:pPr>
        <w:widowControl w:val="0"/>
        <w:autoSpaceDE w:val="0"/>
        <w:autoSpaceDN w:val="0"/>
        <w:adjustRightInd w:val="0"/>
        <w:rPr>
          <w:rFonts w:ascii="Times New Roman" w:hAnsi="Times New Roman" w:cs="Times New Roman"/>
          <w:i/>
          <w:iCs/>
          <w:color w:val="1D1D1D"/>
        </w:rPr>
      </w:pPr>
    </w:p>
    <w:p w:rsidR="007254FC" w:rsidRPr="007254FC" w:rsidRDefault="007254FC" w:rsidP="007254FC">
      <w:pPr>
        <w:widowControl w:val="0"/>
        <w:autoSpaceDE w:val="0"/>
        <w:autoSpaceDN w:val="0"/>
        <w:adjustRightInd w:val="0"/>
        <w:rPr>
          <w:rFonts w:ascii="Times New Roman" w:hAnsi="Times New Roman" w:cs="Times New Roman"/>
          <w:i/>
          <w:iCs/>
          <w:color w:val="1D1D1D"/>
        </w:rPr>
      </w:pPr>
      <w:r w:rsidRPr="007254FC">
        <w:rPr>
          <w:rFonts w:ascii="Times New Roman" w:hAnsi="Times New Roman" w:cs="Times New Roman"/>
          <w:i/>
          <w:iCs/>
          <w:color w:val="1D1D1D"/>
        </w:rPr>
        <w:t xml:space="preserve">Vergine Maria, sorella nella fede, </w:t>
      </w:r>
    </w:p>
    <w:p w:rsidR="007254FC" w:rsidRPr="007254FC" w:rsidRDefault="007254FC" w:rsidP="007254FC">
      <w:pPr>
        <w:widowControl w:val="0"/>
        <w:autoSpaceDE w:val="0"/>
        <w:autoSpaceDN w:val="0"/>
        <w:adjustRightInd w:val="0"/>
        <w:rPr>
          <w:rFonts w:ascii="Times New Roman" w:hAnsi="Times New Roman" w:cs="Times New Roman"/>
          <w:i/>
          <w:iCs/>
          <w:color w:val="1D1D1D"/>
        </w:rPr>
      </w:pPr>
      <w:r w:rsidRPr="007254FC">
        <w:rPr>
          <w:rFonts w:ascii="Times New Roman" w:hAnsi="Times New Roman" w:cs="Times New Roman"/>
          <w:i/>
          <w:iCs/>
          <w:color w:val="1D1D1D"/>
        </w:rPr>
        <w:t>donaci prontezza nel dire il nostro “Eccomi”</w:t>
      </w:r>
    </w:p>
    <w:p w:rsidR="007254FC" w:rsidRPr="007254FC" w:rsidRDefault="007254FC" w:rsidP="007254FC">
      <w:pPr>
        <w:widowControl w:val="0"/>
        <w:autoSpaceDE w:val="0"/>
        <w:autoSpaceDN w:val="0"/>
        <w:adjustRightInd w:val="0"/>
        <w:rPr>
          <w:rFonts w:ascii="Times New Roman" w:hAnsi="Times New Roman" w:cs="Times New Roman"/>
          <w:i/>
          <w:iCs/>
          <w:color w:val="1D1D1D"/>
        </w:rPr>
      </w:pPr>
      <w:r w:rsidRPr="007254FC">
        <w:rPr>
          <w:rFonts w:ascii="Times New Roman" w:hAnsi="Times New Roman" w:cs="Times New Roman"/>
          <w:i/>
          <w:iCs/>
          <w:color w:val="1D1D1D"/>
        </w:rPr>
        <w:t>mettendoci in cammino come Te,</w:t>
      </w:r>
    </w:p>
    <w:p w:rsidR="007254FC" w:rsidRPr="007254FC" w:rsidRDefault="007254FC" w:rsidP="007254FC">
      <w:pPr>
        <w:widowControl w:val="0"/>
        <w:autoSpaceDE w:val="0"/>
        <w:autoSpaceDN w:val="0"/>
        <w:adjustRightInd w:val="0"/>
        <w:rPr>
          <w:rFonts w:ascii="Times New Roman" w:hAnsi="Times New Roman" w:cs="Times New Roman"/>
          <w:i/>
          <w:iCs/>
          <w:color w:val="1D1D1D"/>
        </w:rPr>
      </w:pPr>
      <w:r w:rsidRPr="007254FC">
        <w:rPr>
          <w:rFonts w:ascii="Times New Roman" w:hAnsi="Times New Roman" w:cs="Times New Roman"/>
          <w:i/>
          <w:iCs/>
          <w:color w:val="1D1D1D"/>
        </w:rPr>
        <w:t xml:space="preserve">per essere annunciatori e testimoni del Vangelo </w:t>
      </w:r>
    </w:p>
    <w:p w:rsidR="007254FC" w:rsidRPr="007254FC" w:rsidRDefault="007254FC" w:rsidP="007254FC">
      <w:pPr>
        <w:widowControl w:val="0"/>
        <w:autoSpaceDE w:val="0"/>
        <w:autoSpaceDN w:val="0"/>
        <w:adjustRightInd w:val="0"/>
        <w:rPr>
          <w:rFonts w:ascii="Times New Roman" w:hAnsi="Times New Roman" w:cs="Times New Roman"/>
          <w:color w:val="000000"/>
        </w:rPr>
      </w:pPr>
      <w:r w:rsidRPr="007254FC">
        <w:rPr>
          <w:rFonts w:ascii="Times New Roman" w:hAnsi="Times New Roman" w:cs="Times New Roman"/>
          <w:i/>
          <w:iCs/>
          <w:color w:val="1D1D1D"/>
        </w:rPr>
        <w:t xml:space="preserve">in ogni ambiente di vita. </w:t>
      </w:r>
    </w:p>
    <w:p w:rsidR="007254FC" w:rsidRPr="007254FC" w:rsidRDefault="007254FC" w:rsidP="007254FC">
      <w:pPr>
        <w:widowControl w:val="0"/>
        <w:autoSpaceDE w:val="0"/>
        <w:autoSpaceDN w:val="0"/>
        <w:adjustRightInd w:val="0"/>
        <w:rPr>
          <w:rFonts w:ascii="Times New Roman" w:hAnsi="Times New Roman" w:cs="Times New Roman"/>
          <w:color w:val="000000"/>
        </w:rPr>
      </w:pPr>
      <w:r w:rsidRPr="007254FC">
        <w:rPr>
          <w:rFonts w:ascii="Times New Roman" w:hAnsi="Times New Roman" w:cs="Times New Roman"/>
          <w:i/>
          <w:iCs/>
          <w:color w:val="1D1D1D"/>
        </w:rPr>
        <w:t xml:space="preserve">Amen. </w:t>
      </w:r>
    </w:p>
    <w:p w:rsidR="00A873A4" w:rsidRPr="007254FC" w:rsidRDefault="00A873A4" w:rsidP="007254FC">
      <w:pPr>
        <w:jc w:val="both"/>
        <w:rPr>
          <w:rFonts w:ascii="Times New Roman" w:hAnsi="Times New Roman" w:cs="Times New Roman"/>
        </w:rPr>
      </w:pPr>
    </w:p>
    <w:p w:rsidR="00A873A4" w:rsidRPr="007254FC" w:rsidRDefault="00A873A4" w:rsidP="007254FC">
      <w:pPr>
        <w:jc w:val="both"/>
        <w:rPr>
          <w:rFonts w:ascii="Times New Roman" w:hAnsi="Times New Roman" w:cs="Times New Roman"/>
          <w:i/>
        </w:rPr>
      </w:pPr>
      <w:r w:rsidRPr="007254FC">
        <w:rPr>
          <w:rFonts w:ascii="Times New Roman" w:hAnsi="Times New Roman" w:cs="Times New Roman"/>
          <w:i/>
        </w:rPr>
        <w:t>La preghiera si conclude con la benedizione eucaristica o continua nel silenzio.</w:t>
      </w:r>
    </w:p>
    <w:p w:rsidR="00A873A4" w:rsidRPr="007254FC" w:rsidRDefault="00A873A4" w:rsidP="007254FC">
      <w:pPr>
        <w:jc w:val="both"/>
        <w:rPr>
          <w:rFonts w:ascii="Times New Roman" w:hAnsi="Times New Roman" w:cs="Times New Roman"/>
        </w:rPr>
      </w:pPr>
    </w:p>
    <w:p w:rsidR="00A873A4" w:rsidRPr="007254FC" w:rsidRDefault="00A873A4" w:rsidP="007254FC">
      <w:pPr>
        <w:jc w:val="right"/>
        <w:rPr>
          <w:rFonts w:ascii="Times New Roman" w:hAnsi="Times New Roman" w:cs="Times New Roman"/>
        </w:rPr>
      </w:pPr>
      <w:r w:rsidRPr="007254FC">
        <w:rPr>
          <w:rFonts w:ascii="Times New Roman" w:hAnsi="Times New Roman" w:cs="Times New Roman"/>
        </w:rPr>
        <w:t>(da un testo di L. Zanchi, “Mangiate e bevete…”, ed. Centro Eucaristico)</w:t>
      </w:r>
    </w:p>
    <w:p w:rsidR="00387122" w:rsidRPr="007254FC" w:rsidRDefault="00387122" w:rsidP="007254FC">
      <w:pPr>
        <w:jc w:val="both"/>
        <w:rPr>
          <w:rFonts w:ascii="Times New Roman" w:hAnsi="Times New Roman" w:cs="Times New Roman"/>
        </w:rPr>
      </w:pPr>
      <w:bookmarkStart w:id="0" w:name="_GoBack"/>
      <w:bookmarkEnd w:id="0"/>
    </w:p>
    <w:sectPr w:rsidR="00387122" w:rsidRPr="007254FC" w:rsidSect="00C76CE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altName w:val="MS Mincho"/>
    <w:charset w:val="4E"/>
    <w:family w:val="auto"/>
    <w:pitch w:val="variable"/>
    <w:sig w:usb0="00000000"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676B2B"/>
    <w:rsid w:val="00387122"/>
    <w:rsid w:val="00676B2B"/>
    <w:rsid w:val="007254FC"/>
    <w:rsid w:val="00A873A4"/>
    <w:rsid w:val="00C76CE3"/>
    <w:rsid w:val="00FB025C"/>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B025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1200287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1455</Words>
  <Characters>8298</Characters>
  <Application>Microsoft Office Word</Application>
  <DocSecurity>0</DocSecurity>
  <Lines>69</Lines>
  <Paragraphs>19</Paragraphs>
  <ScaleCrop>false</ScaleCrop>
  <Company>personale</Company>
  <LinksUpToDate>false</LinksUpToDate>
  <CharactersWithSpaces>9734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4</cp:revision>
  <dcterms:created xsi:type="dcterms:W3CDTF">2018-11-15T14:42:00Z</dcterms:created>
  <dcterms:modified xsi:type="dcterms:W3CDTF">2018-11-21T08:18:00Z</dcterms:modified>
</cp:coreProperties>
</file>