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0C1" w:rsidRPr="00B646A4" w:rsidRDefault="008D20C1" w:rsidP="00B646A4">
      <w:pPr>
        <w:jc w:val="center"/>
        <w:rPr>
          <w:rFonts w:ascii="Times New Roman" w:hAnsi="Times New Roman" w:cs="Times New Roman"/>
          <w:b/>
        </w:rPr>
      </w:pPr>
      <w:r w:rsidRPr="00B646A4">
        <w:rPr>
          <w:rFonts w:ascii="Times New Roman" w:hAnsi="Times New Roman" w:cs="Times New Roman"/>
          <w:b/>
        </w:rPr>
        <w:t>8. Andare</w:t>
      </w:r>
    </w:p>
    <w:p w:rsidR="008D20C1" w:rsidRPr="00B646A4" w:rsidRDefault="008D20C1" w:rsidP="00B646A4">
      <w:pPr>
        <w:jc w:val="center"/>
        <w:rPr>
          <w:rFonts w:ascii="Times New Roman" w:hAnsi="Times New Roman" w:cs="Times New Roman"/>
          <w:b/>
        </w:rPr>
      </w:pPr>
    </w:p>
    <w:p w:rsidR="008D20C1" w:rsidRPr="00B646A4" w:rsidRDefault="00B646A4" w:rsidP="00B646A4">
      <w:pPr>
        <w:jc w:val="center"/>
        <w:rPr>
          <w:rFonts w:ascii="Times New Roman" w:hAnsi="Times New Roman" w:cs="Times New Roman"/>
          <w:b/>
        </w:rPr>
      </w:pPr>
      <w:r w:rsidRPr="00B646A4">
        <w:rPr>
          <w:rFonts w:ascii="Times New Roman" w:hAnsi="Times New Roman" w:cs="Times New Roman"/>
          <w:b/>
        </w:rPr>
        <w:t>L'EUCARISTIA CONTINUA NELLA VITA</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smallCaps/>
        </w:rPr>
      </w:pPr>
      <w:r w:rsidRPr="00B646A4">
        <w:rPr>
          <w:rFonts w:ascii="Times New Roman" w:hAnsi="Times New Roman" w:cs="Times New Roman"/>
          <w:b/>
          <w:smallCaps/>
        </w:rPr>
        <w:t>Introduzione</w:t>
      </w:r>
    </w:p>
    <w:p w:rsidR="008D20C1" w:rsidRPr="00B646A4" w:rsidRDefault="008D20C1" w:rsidP="00B646A4">
      <w:pPr>
        <w:jc w:val="both"/>
        <w:rPr>
          <w:rFonts w:ascii="Times New Roman" w:hAnsi="Times New Roman" w:cs="Times New Roman"/>
        </w:rPr>
      </w:pPr>
    </w:p>
    <w:p w:rsidR="008D20C1" w:rsidRPr="00B646A4" w:rsidRDefault="008D20C1" w:rsidP="00B646A4">
      <w:pPr>
        <w:ind w:firstLine="708"/>
        <w:jc w:val="both"/>
        <w:rPr>
          <w:rFonts w:ascii="Times New Roman" w:hAnsi="Times New Roman" w:cs="Times New Roman"/>
        </w:rPr>
      </w:pPr>
      <w:r w:rsidRPr="00B646A4">
        <w:rPr>
          <w:rFonts w:ascii="Times New Roman" w:hAnsi="Times New Roman" w:cs="Times New Roman"/>
        </w:rPr>
        <w:t>Prima di inviare i suoi discepoli nel mondo per testimoniare a tutte le nazioni la sua risurrezione, Gesù «alzate le mani, li benedisse. Mentre li benediceva si staccò da loro e fu portato verso il cielo» (Lc 24,50-51). Prima di inviare i fedeli nel mondo ad annunciare ai loro fratelli la risurrezione di Cristo, anche il sacerdote alza le mani, li segna con il segno della croce e invoca la benedizione del Padre, del Figlio e dello Spirito Santo. Da questo momento vissuto nella chiesa di mattoni, si esce da essa per iniziare a costruire la Chiesa popolo di credenti, che ritornando nelle proprie case o alle quotidiane abitudini della vita, diffonderanno ora in quel santuario che è il mondo, l’annuncio della croce che salva. Dio non vuole abitare solo in un tempio fatto da mani di uomo, vuole che noi diventiamo tempio vivente, casa di Dio tra gli uomini, manifestazione di quell’amore che giorno dopo giorno dà un volto nuovo all’umanità.</w:t>
      </w:r>
    </w:p>
    <w:p w:rsidR="00B646A4" w:rsidRDefault="00B646A4" w:rsidP="00B646A4">
      <w:pPr>
        <w:ind w:firstLine="708"/>
        <w:jc w:val="both"/>
        <w:rPr>
          <w:rFonts w:ascii="Times New Roman" w:hAnsi="Times New Roman" w:cs="Times New Roman"/>
        </w:rPr>
      </w:pPr>
    </w:p>
    <w:p w:rsidR="008D20C1" w:rsidRPr="00B646A4" w:rsidRDefault="008D20C1" w:rsidP="00B646A4">
      <w:pPr>
        <w:ind w:firstLine="708"/>
        <w:jc w:val="both"/>
        <w:rPr>
          <w:rFonts w:ascii="Times New Roman" w:hAnsi="Times New Roman" w:cs="Times New Roman"/>
        </w:rPr>
      </w:pPr>
      <w:r w:rsidRPr="00B646A4">
        <w:rPr>
          <w:rFonts w:ascii="Times New Roman" w:hAnsi="Times New Roman" w:cs="Times New Roman"/>
        </w:rPr>
        <w:t>È importante il rito, ma non deve essere assolutizzato al punto tale che, terminati i riti di conclusione, termina anche la Messa perché il rito non ha più niente da dire... Come ci si prepara e si cura la liturgia della Messa in tutti i suoi aspetti, cosi ci si deve ora preparare a curare la liturgia della vita.</w:t>
      </w:r>
    </w:p>
    <w:p w:rsidR="00B646A4" w:rsidRDefault="00B646A4" w:rsidP="00B646A4">
      <w:pPr>
        <w:ind w:firstLine="708"/>
        <w:jc w:val="both"/>
        <w:rPr>
          <w:rFonts w:ascii="Times New Roman" w:hAnsi="Times New Roman" w:cs="Times New Roman"/>
        </w:rPr>
      </w:pPr>
    </w:p>
    <w:p w:rsidR="008D20C1" w:rsidRPr="00B646A4" w:rsidRDefault="008D20C1" w:rsidP="00B646A4">
      <w:pPr>
        <w:ind w:firstLine="708"/>
        <w:jc w:val="both"/>
        <w:rPr>
          <w:rFonts w:ascii="Times New Roman" w:hAnsi="Times New Roman" w:cs="Times New Roman"/>
        </w:rPr>
      </w:pPr>
      <w:r w:rsidRPr="00B646A4">
        <w:rPr>
          <w:rFonts w:ascii="Times New Roman" w:hAnsi="Times New Roman" w:cs="Times New Roman"/>
        </w:rPr>
        <w:t>No, diciamo ancora: la fine della Messa non è «dimissione», ma «missione». Ci viene chiesto di comunicare a coloro che vivono con noi e accanto a noi l'esperienza vertice dell’Eucaristia, ma soprattutto le esigenze dell’Eucaristia per una comunità autentica, per una fede sincera, per un annuncio che propone uno stile e coinvolge ogni uomo.</w:t>
      </w:r>
    </w:p>
    <w:p w:rsidR="00B646A4" w:rsidRDefault="00B646A4" w:rsidP="00B646A4">
      <w:pPr>
        <w:ind w:firstLine="708"/>
        <w:jc w:val="both"/>
        <w:rPr>
          <w:rFonts w:ascii="Times New Roman" w:hAnsi="Times New Roman" w:cs="Times New Roman"/>
        </w:rPr>
      </w:pPr>
    </w:p>
    <w:p w:rsidR="008D20C1" w:rsidRPr="00B646A4" w:rsidRDefault="008D20C1" w:rsidP="00B646A4">
      <w:pPr>
        <w:ind w:firstLine="708"/>
        <w:jc w:val="both"/>
        <w:rPr>
          <w:rFonts w:ascii="Times New Roman" w:hAnsi="Times New Roman" w:cs="Times New Roman"/>
        </w:rPr>
      </w:pPr>
      <w:r w:rsidRPr="00B646A4">
        <w:rPr>
          <w:rFonts w:ascii="Times New Roman" w:hAnsi="Times New Roman" w:cs="Times New Roman"/>
        </w:rPr>
        <w:t>L’Eucaristia è un po’ come il punto di arrivo di un cammino di educazione alla fede; è il luogo del passaggio; il transitare della vita nella Vita dove la fede diventa comunione con il Cristo, decisione di stare con Lui; punto di partenza per una fede che diventa testimonianza.</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smallCaps/>
        </w:rPr>
      </w:pPr>
      <w:r w:rsidRPr="00B646A4">
        <w:rPr>
          <w:rFonts w:ascii="Times New Roman" w:hAnsi="Times New Roman" w:cs="Times New Roman"/>
          <w:b/>
          <w:smallCaps/>
        </w:rPr>
        <w:t>1. Varcando la soglia della preghiera</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 xml:space="preserve">Vieni, </w:t>
      </w:r>
      <w:r w:rsidR="00B646A4">
        <w:rPr>
          <w:rFonts w:ascii="Times New Roman" w:hAnsi="Times New Roman" w:cs="Times New Roman"/>
          <w:b/>
        </w:rPr>
        <w:t xml:space="preserve">Santo Spirito; </w:t>
      </w:r>
      <w:r w:rsidRPr="00B646A4">
        <w:rPr>
          <w:rFonts w:ascii="Times New Roman" w:hAnsi="Times New Roman" w:cs="Times New Roman"/>
          <w:b/>
        </w:rPr>
        <w:t>infondi la gioia della missione!</w:t>
      </w:r>
    </w:p>
    <w:p w:rsidR="00B646A4" w:rsidRDefault="00B646A4"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Spirito Santo, tu sei stato la guida di Gesù</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in ogni momento della sua vita.</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Condotto da te, Egli ha compiuto</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la missione ricevuta dal Padre.</w:t>
      </w:r>
    </w:p>
    <w:p w:rsidR="00B646A4" w:rsidRDefault="00B646A4" w:rsidP="00B646A4">
      <w:pPr>
        <w:jc w:val="both"/>
        <w:rPr>
          <w:rFonts w:ascii="Times New Roman" w:hAnsi="Times New Roman" w:cs="Times New Roman"/>
          <w:b/>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 xml:space="preserve">Vieni, </w:t>
      </w:r>
      <w:r w:rsidR="00B646A4">
        <w:rPr>
          <w:rFonts w:ascii="Times New Roman" w:hAnsi="Times New Roman" w:cs="Times New Roman"/>
          <w:b/>
        </w:rPr>
        <w:t xml:space="preserve">Santo Spirito; </w:t>
      </w:r>
      <w:r w:rsidRPr="00B646A4">
        <w:rPr>
          <w:rFonts w:ascii="Times New Roman" w:hAnsi="Times New Roman" w:cs="Times New Roman"/>
          <w:b/>
        </w:rPr>
        <w:t>infondi la gioia della missione!</w:t>
      </w:r>
    </w:p>
    <w:p w:rsidR="00B646A4" w:rsidRDefault="00B646A4"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Nella notte in cui veniva tradito</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fu il tuo spirito d’amore</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ad accendere nel suo cuore</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il fuoco dell’amore per tutti gli uomini,</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pur nella sofferenza dell’abbandono generale.</w:t>
      </w:r>
    </w:p>
    <w:p w:rsidR="00B646A4" w:rsidRDefault="00B646A4" w:rsidP="00B646A4">
      <w:pPr>
        <w:jc w:val="both"/>
        <w:rPr>
          <w:rFonts w:ascii="Times New Roman" w:hAnsi="Times New Roman" w:cs="Times New Roman"/>
          <w:b/>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 xml:space="preserve">Vieni, </w:t>
      </w:r>
      <w:r w:rsidR="00B646A4">
        <w:rPr>
          <w:rFonts w:ascii="Times New Roman" w:hAnsi="Times New Roman" w:cs="Times New Roman"/>
          <w:b/>
        </w:rPr>
        <w:t xml:space="preserve">Santo Spirito; </w:t>
      </w:r>
      <w:r w:rsidRPr="00B646A4">
        <w:rPr>
          <w:rFonts w:ascii="Times New Roman" w:hAnsi="Times New Roman" w:cs="Times New Roman"/>
          <w:b/>
        </w:rPr>
        <w:t>infondi la gioia della missione!</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lastRenderedPageBreak/>
        <w:t>In quella notte Egli intravide</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tutti i tradimenti della storia,</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tutti i «no» che gli uomini avrebbero detto a Dio,</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tutte le ferite che avrebbero inferto</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al suo corpo nella persona dei fratelli.</w:t>
      </w:r>
    </w:p>
    <w:p w:rsidR="00B646A4" w:rsidRDefault="00B646A4" w:rsidP="00B646A4">
      <w:pPr>
        <w:jc w:val="both"/>
        <w:rPr>
          <w:rFonts w:ascii="Times New Roman" w:hAnsi="Times New Roman" w:cs="Times New Roman"/>
          <w:b/>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 xml:space="preserve">Vieni, </w:t>
      </w:r>
      <w:r w:rsidR="00B646A4">
        <w:rPr>
          <w:rFonts w:ascii="Times New Roman" w:hAnsi="Times New Roman" w:cs="Times New Roman"/>
          <w:b/>
        </w:rPr>
        <w:t>Santo Spirito;</w:t>
      </w:r>
      <w:r w:rsidRPr="00B646A4">
        <w:rPr>
          <w:rFonts w:ascii="Times New Roman" w:hAnsi="Times New Roman" w:cs="Times New Roman"/>
          <w:b/>
        </w:rPr>
        <w:t xml:space="preserve"> infondi la gioia della missione!</w:t>
      </w:r>
    </w:p>
    <w:p w:rsidR="00B646A4" w:rsidRDefault="00B646A4"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Ma in quella notte volle farsi dono</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per coloro che lo tradivano</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e consegnarsi a noi nell’Eucaristia.</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Spirito Santo, vieni in noi e aiutaci ad intravedere</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nel Pane di vita questa presenza d’amore donato.</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Perché anche noi, cosi spesso immersi nella delusione</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di una vita che tradisce, non cessiamo, per mezzo</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di Cristo, di farci dono a Dio e ai fratelli.</w:t>
      </w:r>
    </w:p>
    <w:p w:rsidR="00B646A4" w:rsidRDefault="00B646A4" w:rsidP="00B646A4">
      <w:pPr>
        <w:jc w:val="both"/>
        <w:rPr>
          <w:rFonts w:ascii="Times New Roman" w:hAnsi="Times New Roman" w:cs="Times New Roman"/>
          <w:b/>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 xml:space="preserve">Vieni, </w:t>
      </w:r>
      <w:r w:rsidR="00B646A4">
        <w:rPr>
          <w:rFonts w:ascii="Times New Roman" w:hAnsi="Times New Roman" w:cs="Times New Roman"/>
          <w:b/>
        </w:rPr>
        <w:t xml:space="preserve">Santo Spirito; </w:t>
      </w:r>
      <w:r w:rsidRPr="00B646A4">
        <w:rPr>
          <w:rFonts w:ascii="Times New Roman" w:hAnsi="Times New Roman" w:cs="Times New Roman"/>
          <w:b/>
        </w:rPr>
        <w:t>infondi la gioia della missione!</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smallCaps/>
        </w:rPr>
      </w:pPr>
      <w:r w:rsidRPr="00B646A4">
        <w:rPr>
          <w:rFonts w:ascii="Times New Roman" w:hAnsi="Times New Roman" w:cs="Times New Roman"/>
          <w:b/>
          <w:smallCaps/>
        </w:rPr>
        <w:t>2. La fede nasce dall’ascolto della Parola</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i/>
        </w:rPr>
      </w:pPr>
      <w:r w:rsidRPr="00B646A4">
        <w:rPr>
          <w:rFonts w:ascii="Times New Roman" w:hAnsi="Times New Roman" w:cs="Times New Roman"/>
          <w:i/>
        </w:rPr>
        <w:t>Dal vangelo di Luca (24, 30-35)</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Quando fu a tavola con loro, prese il pane, disse la benedizione, lo spezzò e lo diede loro. Allora si aprirono loro gli occhi e lo riconobbero. Ma lui sparì dalla loro vista. Ed essi si dissero l’un l’altro: «Non ci ardeva forse il cuore nel petto mentre conversava con noi lungo il cammino, quando ci spiegava le Scritture?». E partirono senza indugio e fecero ritorno a Gerusalemme, dove trovarono riuniti gli Undici e gli altri che erano con loro, i quali dicevano: «Davvero il Signore è risorto ed è apparso a Simone». Essi poi riferirono ciò che era accaduto lungo la via e come l’avevano riconosciuto nello spezzare il pane.</w:t>
      </w:r>
    </w:p>
    <w:p w:rsidR="00B646A4" w:rsidRDefault="00B646A4" w:rsidP="00B646A4">
      <w:pPr>
        <w:jc w:val="both"/>
        <w:rPr>
          <w:rFonts w:ascii="Times New Roman" w:hAnsi="Times New Roman" w:cs="Times New Roman"/>
        </w:rPr>
      </w:pPr>
    </w:p>
    <w:p w:rsidR="00B646A4" w:rsidRDefault="008D20C1" w:rsidP="00B646A4">
      <w:pPr>
        <w:jc w:val="right"/>
        <w:rPr>
          <w:rFonts w:ascii="Times New Roman" w:hAnsi="Times New Roman" w:cs="Times New Roman"/>
        </w:rPr>
      </w:pPr>
      <w:r w:rsidRPr="00B646A4">
        <w:rPr>
          <w:rFonts w:ascii="Times New Roman" w:hAnsi="Times New Roman" w:cs="Times New Roman"/>
        </w:rPr>
        <w:t xml:space="preserve">Parola del Signore. </w:t>
      </w:r>
    </w:p>
    <w:p w:rsidR="008D20C1" w:rsidRPr="00B646A4" w:rsidRDefault="008D20C1" w:rsidP="00B646A4">
      <w:pPr>
        <w:jc w:val="right"/>
        <w:rPr>
          <w:rFonts w:ascii="Times New Roman" w:hAnsi="Times New Roman" w:cs="Times New Roman"/>
          <w:b/>
        </w:rPr>
      </w:pPr>
      <w:r w:rsidRPr="00B646A4">
        <w:rPr>
          <w:rFonts w:ascii="Times New Roman" w:hAnsi="Times New Roman" w:cs="Times New Roman"/>
          <w:b/>
        </w:rPr>
        <w:t>Lode a te, o Cristo.</w:t>
      </w:r>
    </w:p>
    <w:p w:rsidR="008D20C1" w:rsidRPr="00B646A4" w:rsidRDefault="008D20C1" w:rsidP="00B646A4">
      <w:pPr>
        <w:jc w:val="both"/>
        <w:rPr>
          <w:rFonts w:ascii="Times New Roman" w:hAnsi="Times New Roman" w:cs="Times New Roman"/>
        </w:rPr>
      </w:pPr>
    </w:p>
    <w:p w:rsidR="008D20C1" w:rsidRPr="00B646A4" w:rsidRDefault="00B646A4" w:rsidP="00B646A4">
      <w:pPr>
        <w:jc w:val="both"/>
        <w:rPr>
          <w:rFonts w:ascii="Times New Roman" w:hAnsi="Times New Roman" w:cs="Times New Roman"/>
          <w:b/>
        </w:rPr>
      </w:pPr>
      <w:r>
        <w:rPr>
          <w:rFonts w:ascii="Times New Roman" w:hAnsi="Times New Roman" w:cs="Times New Roman"/>
          <w:b/>
        </w:rPr>
        <w:t>La Parola entra nella vita</w:t>
      </w:r>
    </w:p>
    <w:p w:rsidR="008D20C1" w:rsidRPr="00B646A4" w:rsidRDefault="008D20C1" w:rsidP="00B646A4">
      <w:pPr>
        <w:jc w:val="both"/>
        <w:rPr>
          <w:rFonts w:ascii="Times New Roman" w:hAnsi="Times New Roman" w:cs="Times New Roman"/>
        </w:rPr>
      </w:pPr>
    </w:p>
    <w:p w:rsidR="008D20C1" w:rsidRPr="00B646A4" w:rsidRDefault="008D20C1" w:rsidP="00B646A4">
      <w:pPr>
        <w:ind w:firstLine="708"/>
        <w:jc w:val="both"/>
        <w:rPr>
          <w:rFonts w:ascii="Times New Roman" w:hAnsi="Times New Roman" w:cs="Times New Roman"/>
        </w:rPr>
      </w:pPr>
      <w:r w:rsidRPr="00B646A4">
        <w:rPr>
          <w:rFonts w:ascii="Times New Roman" w:hAnsi="Times New Roman" w:cs="Times New Roman"/>
        </w:rPr>
        <w:t>L’assemblea eucaristica non è solo un dolce accasarsi presso il Signore nella estatica esperienza della trasparenza dei segni: «È bello per noi stare qui: facciamo tre tende...» (Lc 9,33). È vero, molte volte anche nel nostro cuore alberga serenamente questa idea di pace e di beatitudine; ma la Messa iniziata in chiesa, ora chiede di essere continuata e completata nella vita.</w:t>
      </w:r>
    </w:p>
    <w:p w:rsidR="00B646A4" w:rsidRDefault="00B646A4" w:rsidP="00B646A4">
      <w:pPr>
        <w:ind w:firstLine="708"/>
        <w:jc w:val="both"/>
        <w:rPr>
          <w:rFonts w:ascii="Times New Roman" w:hAnsi="Times New Roman" w:cs="Times New Roman"/>
        </w:rPr>
      </w:pPr>
    </w:p>
    <w:p w:rsidR="008D20C1" w:rsidRPr="00B646A4" w:rsidRDefault="008D20C1" w:rsidP="00B646A4">
      <w:pPr>
        <w:ind w:firstLine="708"/>
        <w:jc w:val="both"/>
        <w:rPr>
          <w:rFonts w:ascii="Times New Roman" w:hAnsi="Times New Roman" w:cs="Times New Roman"/>
        </w:rPr>
      </w:pPr>
      <w:r w:rsidRPr="00B646A4">
        <w:rPr>
          <w:rFonts w:ascii="Times New Roman" w:hAnsi="Times New Roman" w:cs="Times New Roman"/>
        </w:rPr>
        <w:t xml:space="preserve">Quando si parla di liturgia come soglia dell’esperienza di Dio, non ci si deve fermare ad un movimento a senso unico: quasi una andata senza ritorno. Quella soglia che abbiamo varcato all’inizio per entrare nella dimensione del mistero di un amore promesso e donato, è la stessa soglia che ora dobbiamo varcare per uscire ed andare ad annunciare ai fratelli che questo mistero di amore è una persona: è il Risorto che ci precede la dove viviamo la nostra esistenza. La celebrazione dell’Eucaristia è per la Chiesa, perché a sua volta la Chiesa sia per il mondo. Leggiamo nel documento CEI </w:t>
      </w:r>
      <w:r w:rsidRPr="00B646A4">
        <w:rPr>
          <w:rFonts w:ascii="Times New Roman" w:hAnsi="Times New Roman" w:cs="Times New Roman"/>
          <w:i/>
        </w:rPr>
        <w:t>Eucaristia, comunione e comunità</w:t>
      </w:r>
      <w:r w:rsidRPr="00B646A4">
        <w:rPr>
          <w:rFonts w:ascii="Times New Roman" w:hAnsi="Times New Roman" w:cs="Times New Roman"/>
        </w:rPr>
        <w:t xml:space="preserve">: «Il congedo del sacerdote non va banalizzato come semplice avvertimento che tutto è finito ed è lecito uscire di chiesa... Inizia ora una celebrazione in cui è impegnata tutta la vita... Quando la bella notizia del Vangelo arde nel nostro </w:t>
      </w:r>
      <w:r w:rsidRPr="00B646A4">
        <w:rPr>
          <w:rFonts w:ascii="Times New Roman" w:hAnsi="Times New Roman" w:cs="Times New Roman"/>
        </w:rPr>
        <w:lastRenderedPageBreak/>
        <w:t>cuore, non si riesce a tenerla per sé; si sente il bisogno di comunicarla. Quando si è accolto il dono di un amore spinto fino all’estremo limite, si sente che è troppo bello per custodirlo in un geloso intimismo... Collegata con l'Eucaristia la missione assume la sua vera identità: non si va a portare qualcosa di proprio, ma a comunicare il dono ricevuto, con la forza dello Spirito che l'Eucaristia comunica attraverso il corpo del Risorto» (n. 54).</w:t>
      </w:r>
    </w:p>
    <w:p w:rsidR="00B646A4" w:rsidRDefault="00B646A4" w:rsidP="00B646A4">
      <w:pPr>
        <w:ind w:firstLine="708"/>
        <w:jc w:val="both"/>
        <w:rPr>
          <w:rFonts w:ascii="Times New Roman" w:hAnsi="Times New Roman" w:cs="Times New Roman"/>
        </w:rPr>
      </w:pPr>
    </w:p>
    <w:p w:rsidR="008D20C1" w:rsidRPr="00B646A4" w:rsidRDefault="008D20C1" w:rsidP="00B646A4">
      <w:pPr>
        <w:ind w:firstLine="708"/>
        <w:jc w:val="both"/>
        <w:rPr>
          <w:rFonts w:ascii="Times New Roman" w:hAnsi="Times New Roman" w:cs="Times New Roman"/>
        </w:rPr>
      </w:pPr>
      <w:r w:rsidRPr="00B646A4">
        <w:rPr>
          <w:rFonts w:ascii="Times New Roman" w:hAnsi="Times New Roman" w:cs="Times New Roman"/>
        </w:rPr>
        <w:t>I riti di conclusione, o di congedo, sono quasi come riti di passaggio, come una specie di traduzione simultanea che ci aiuta a non perdere niente di quello che è stato «detto» nell’Eucaristia. Riti di passaggio fra il festivo e il feriale, fra il gratuito e il dovuto, fra la contemplazione e la testimonianza, fra il lodare e il servire, fra il riconoscere e il rinnovare. Sempre nel suddetto documento leggiamo: «L'Eucaristia è perciò il momento in cui tutta la vita della Chiesa viene raccolta intorno al Cristo pasquale, riceve il dono del suo amore oblativo e poi viene rilanciata per le strade del mondo, per essere un segno della sua presenza di buon samaritano... per prolungare la presenza del Signore nel fluire della storia» (</w:t>
      </w:r>
      <w:proofErr w:type="spellStart"/>
      <w:r w:rsidRPr="00B646A4">
        <w:rPr>
          <w:rFonts w:ascii="Times New Roman" w:hAnsi="Times New Roman" w:cs="Times New Roman"/>
        </w:rPr>
        <w:t>cfnn</w:t>
      </w:r>
      <w:proofErr w:type="spellEnd"/>
      <w:r w:rsidRPr="00B646A4">
        <w:rPr>
          <w:rFonts w:ascii="Times New Roman" w:hAnsi="Times New Roman" w:cs="Times New Roman"/>
        </w:rPr>
        <w:t>. 47 e 17). La missione che sgorga dall’Eucaristia celebrata, prima ancora che una cosa da fare, è un modo di essere, una «pro-esistenza», lo stesso modo di essere di Cristo che il cristiano fa suo.</w:t>
      </w:r>
    </w:p>
    <w:p w:rsidR="00B646A4" w:rsidRDefault="00B646A4" w:rsidP="00B646A4">
      <w:pPr>
        <w:ind w:firstLine="708"/>
        <w:jc w:val="both"/>
        <w:rPr>
          <w:rFonts w:ascii="Times New Roman" w:hAnsi="Times New Roman" w:cs="Times New Roman"/>
        </w:rPr>
      </w:pPr>
    </w:p>
    <w:p w:rsidR="008D20C1" w:rsidRPr="00B646A4" w:rsidRDefault="008D20C1" w:rsidP="00B646A4">
      <w:pPr>
        <w:ind w:firstLine="708"/>
        <w:jc w:val="both"/>
        <w:rPr>
          <w:rFonts w:ascii="Times New Roman" w:hAnsi="Times New Roman" w:cs="Times New Roman"/>
        </w:rPr>
      </w:pPr>
      <w:r w:rsidRPr="00B646A4">
        <w:rPr>
          <w:rFonts w:ascii="Times New Roman" w:hAnsi="Times New Roman" w:cs="Times New Roman"/>
        </w:rPr>
        <w:t xml:space="preserve">Allora, con un azzardo, possiamo dire che se questa è la missione della Chiesa, la stessa Eucaristia rimane un «sacramento incompiuto», </w:t>
      </w:r>
      <w:proofErr w:type="spellStart"/>
      <w:r w:rsidRPr="00B646A4">
        <w:rPr>
          <w:rFonts w:ascii="Times New Roman" w:hAnsi="Times New Roman" w:cs="Times New Roman"/>
        </w:rPr>
        <w:t>cioé</w:t>
      </w:r>
      <w:proofErr w:type="spellEnd"/>
      <w:r w:rsidRPr="00B646A4">
        <w:rPr>
          <w:rFonts w:ascii="Times New Roman" w:hAnsi="Times New Roman" w:cs="Times New Roman"/>
        </w:rPr>
        <w:t xml:space="preserve"> un episodio del passato, fino a quando non diventa Eucaristia vissuta nella coerenza della testimonianza pasquale. San Giovanni Crisostomo ci aiuta a capire cosa lega l’Eucaristia alla missione: «Volete onorare il corpo del Signore? Non disdegnatelo quando lo vedete coperto di cenci, dopo averlo onorato in chiesa con abiti di seta; non lasciatelo fuori al freddo, non lasciatelo nella miseria. Colui che ha detto: “questo é il mio corpo...”, dirà a noi: “ero nudo, affamato, assetato, mi avete accolto?”».</w:t>
      </w:r>
    </w:p>
    <w:p w:rsidR="00B646A4" w:rsidRDefault="00B646A4" w:rsidP="00B646A4">
      <w:pPr>
        <w:jc w:val="both"/>
        <w:rPr>
          <w:rFonts w:ascii="Times New Roman" w:hAnsi="Times New Roman" w:cs="Times New Roman"/>
        </w:rPr>
      </w:pPr>
    </w:p>
    <w:p w:rsidR="008D20C1" w:rsidRPr="00B646A4" w:rsidRDefault="008D20C1" w:rsidP="00B646A4">
      <w:pPr>
        <w:ind w:firstLine="708"/>
        <w:jc w:val="both"/>
        <w:rPr>
          <w:rFonts w:ascii="Times New Roman" w:hAnsi="Times New Roman" w:cs="Times New Roman"/>
        </w:rPr>
      </w:pPr>
      <w:r w:rsidRPr="00B646A4">
        <w:rPr>
          <w:rFonts w:ascii="Times New Roman" w:hAnsi="Times New Roman" w:cs="Times New Roman"/>
        </w:rPr>
        <w:t>Spesso cantiamo al termine delle nostre Eucaristie: «Andate per le strade in tutto il mondo, chiamate i miei amici per far festa, c’è un posto per ciascuno alla mia mensa». L’Eucaristia è un’ora di celebrazione e 23 ore di missione. L'Eucaristia è punto di partenza e punto di arrivo, Anche i discepoli, ogni volta che sono stati mandati da Gesù, sono ritornati a Lui per narrare le meraviglie che Dio aveva operato tramite loro. Dobbiamo sentirci un po’ come sentinelle, inviati di Dio e da Dio, investiti di una autorità che viene dalla fiducia generata dall’amore, chiamati ad essere faro che indica quale è la strada che porta verso il cuore della Trinità, allontanando gli uomini dalla dispersione per farli trovare e incontrare nella comunione dell’unica fede.</w:t>
      </w:r>
    </w:p>
    <w:p w:rsidR="00B646A4" w:rsidRDefault="00B646A4" w:rsidP="00B646A4">
      <w:pPr>
        <w:ind w:firstLine="708"/>
        <w:jc w:val="both"/>
        <w:rPr>
          <w:rFonts w:ascii="Times New Roman" w:hAnsi="Times New Roman" w:cs="Times New Roman"/>
        </w:rPr>
      </w:pPr>
    </w:p>
    <w:p w:rsidR="008D20C1" w:rsidRPr="00B646A4" w:rsidRDefault="008D20C1" w:rsidP="00B646A4">
      <w:pPr>
        <w:ind w:firstLine="708"/>
        <w:jc w:val="both"/>
        <w:rPr>
          <w:rFonts w:ascii="Times New Roman" w:hAnsi="Times New Roman" w:cs="Times New Roman"/>
        </w:rPr>
      </w:pPr>
      <w:r w:rsidRPr="00B646A4">
        <w:rPr>
          <w:rFonts w:ascii="Times New Roman" w:hAnsi="Times New Roman" w:cs="Times New Roman"/>
        </w:rPr>
        <w:t>«La Messa è finita: andate in pace», ci dice e ci augura il sacerdote. L’assemblea che si era costituita e raccolta attorno alla mensa della Parola e del Pane di vita, pellegrinando dalle proprie case verso la casa della comunità luogo di fede e di incontro, ora è l’assemblea che si scioglie portando con sé l'invito a celebrare l’Eucaristia della vita.</w:t>
      </w:r>
    </w:p>
    <w:p w:rsidR="008D20C1" w:rsidRPr="00B646A4" w:rsidRDefault="008D20C1" w:rsidP="00B646A4">
      <w:pPr>
        <w:jc w:val="both"/>
        <w:rPr>
          <w:rFonts w:ascii="Times New Roman" w:hAnsi="Times New Roman" w:cs="Times New Roman"/>
        </w:rPr>
      </w:pPr>
    </w:p>
    <w:p w:rsidR="008D20C1" w:rsidRPr="00B646A4" w:rsidRDefault="00B646A4" w:rsidP="00B646A4">
      <w:pPr>
        <w:jc w:val="both"/>
        <w:rPr>
          <w:rFonts w:ascii="Times New Roman" w:hAnsi="Times New Roman" w:cs="Times New Roman"/>
        </w:rPr>
      </w:pPr>
      <w:r>
        <w:rPr>
          <w:rFonts w:ascii="Times New Roman" w:hAnsi="Times New Roman" w:cs="Times New Roman"/>
        </w:rPr>
        <w:t>Preghiamo.</w:t>
      </w: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O Dio, nostro Padre, il tuo nome è santo davanti a tutte le genti, e attende di essere santificato nella nostra vita; manda il tuo Spirito a fare di noi una Chiesa che vive quello che celebra e prega perché tutti gli uomini, nutriti del sacramento del tuo amore, ti cerchino per renderti lode e vivere in comunione con te.</w:t>
      </w:r>
      <w:r w:rsidR="00B646A4">
        <w:rPr>
          <w:rFonts w:ascii="Times New Roman" w:hAnsi="Times New Roman" w:cs="Times New Roman"/>
        </w:rPr>
        <w:t xml:space="preserve"> </w:t>
      </w:r>
      <w:r w:rsidRPr="00B646A4">
        <w:rPr>
          <w:rFonts w:ascii="Times New Roman" w:hAnsi="Times New Roman" w:cs="Times New Roman"/>
        </w:rPr>
        <w:t xml:space="preserve">Per Cristo nostro Signore. </w:t>
      </w:r>
      <w:r w:rsidRPr="00B646A4">
        <w:rPr>
          <w:rFonts w:ascii="Times New Roman" w:hAnsi="Times New Roman" w:cs="Times New Roman"/>
          <w:b/>
        </w:rPr>
        <w:t>Amen.</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i/>
        </w:rPr>
      </w:pPr>
      <w:r w:rsidRPr="00B646A4">
        <w:rPr>
          <w:rFonts w:ascii="Times New Roman" w:hAnsi="Times New Roman" w:cs="Times New Roman"/>
          <w:i/>
        </w:rPr>
        <w:t>Tempo prolungato di silenzio e di contemplazione, concluso da un canto adatto.</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smallCaps/>
        </w:rPr>
      </w:pPr>
      <w:r w:rsidRPr="00B646A4">
        <w:rPr>
          <w:rFonts w:ascii="Times New Roman" w:hAnsi="Times New Roman" w:cs="Times New Roman"/>
          <w:b/>
          <w:smallCaps/>
        </w:rPr>
        <w:t>3. Che cosa dobbiamo fare, Signore?</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i/>
        </w:rPr>
        <w:lastRenderedPageBreak/>
        <w:t>Guida</w:t>
      </w:r>
      <w:r w:rsidRPr="00B646A4">
        <w:rPr>
          <w:rFonts w:ascii="Times New Roman" w:hAnsi="Times New Roman" w:cs="Times New Roman"/>
        </w:rPr>
        <w:t>: L’Eucaristia è un dono che attende ogni giorno di essere condiviso, vissuto e celebrato nella liturgia della vita, in quella quotidianità che ha bisogno di segni di amore.</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Eccomi, eccomi, Signore io vengo;</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eccomi, eccomi, si compia in me la tua volontà!</w:t>
      </w:r>
    </w:p>
    <w:p w:rsidR="00B646A4" w:rsidRDefault="00B646A4"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Gesù, tu sei presente in tanti luoghi del mondo sotto il</w:t>
      </w:r>
      <w:r w:rsidR="00B646A4">
        <w:rPr>
          <w:rFonts w:ascii="Times New Roman" w:hAnsi="Times New Roman" w:cs="Times New Roman"/>
        </w:rPr>
        <w:t xml:space="preserve"> </w:t>
      </w:r>
      <w:r w:rsidRPr="00B646A4">
        <w:rPr>
          <w:rFonts w:ascii="Times New Roman" w:hAnsi="Times New Roman" w:cs="Times New Roman"/>
        </w:rPr>
        <w:t>«velo del pane», e per la maggior parte dei miliardi di</w:t>
      </w:r>
      <w:r w:rsidR="00B646A4">
        <w:rPr>
          <w:rFonts w:ascii="Times New Roman" w:hAnsi="Times New Roman" w:cs="Times New Roman"/>
        </w:rPr>
        <w:t xml:space="preserve"> </w:t>
      </w:r>
      <w:r w:rsidRPr="00B646A4">
        <w:rPr>
          <w:rFonts w:ascii="Times New Roman" w:hAnsi="Times New Roman" w:cs="Times New Roman"/>
        </w:rPr>
        <w:t>uomini che popolano la terra, questa tua presenza è</w:t>
      </w:r>
      <w:r w:rsidR="00B646A4">
        <w:rPr>
          <w:rFonts w:ascii="Times New Roman" w:hAnsi="Times New Roman" w:cs="Times New Roman"/>
        </w:rPr>
        <w:t xml:space="preserve"> </w:t>
      </w:r>
      <w:r w:rsidRPr="00B646A4">
        <w:rPr>
          <w:rFonts w:ascii="Times New Roman" w:hAnsi="Times New Roman" w:cs="Times New Roman"/>
        </w:rPr>
        <w:t>del tutto sconosciuta. Anche noi, tuoi discepoli, ci siamo abituati a saperti lì, a due passi da casa nostra. E</w:t>
      </w:r>
      <w:r w:rsidR="00B646A4">
        <w:rPr>
          <w:rFonts w:ascii="Times New Roman" w:hAnsi="Times New Roman" w:cs="Times New Roman"/>
        </w:rPr>
        <w:t xml:space="preserve"> </w:t>
      </w:r>
      <w:r w:rsidRPr="00B646A4">
        <w:rPr>
          <w:rFonts w:ascii="Times New Roman" w:hAnsi="Times New Roman" w:cs="Times New Roman"/>
        </w:rPr>
        <w:t>la tua presenza viva non ci colpisce più. Ma quello a</w:t>
      </w:r>
      <w:r w:rsidR="00B646A4">
        <w:rPr>
          <w:rFonts w:ascii="Times New Roman" w:hAnsi="Times New Roman" w:cs="Times New Roman"/>
        </w:rPr>
        <w:t xml:space="preserve"> </w:t>
      </w:r>
      <w:r w:rsidRPr="00B646A4">
        <w:rPr>
          <w:rFonts w:ascii="Times New Roman" w:hAnsi="Times New Roman" w:cs="Times New Roman"/>
        </w:rPr>
        <w:t>cui meno pensiamo è che tu nell’Eucaristia sei lo stesso Gesù della Cena: una vita «data», il Figlio che il Padre non ha risparmiato ma ha sacrificato per noi.</w:t>
      </w:r>
    </w:p>
    <w:p w:rsidR="00B646A4" w:rsidRDefault="00B646A4" w:rsidP="00B646A4">
      <w:pPr>
        <w:jc w:val="both"/>
        <w:rPr>
          <w:rFonts w:ascii="Times New Roman" w:hAnsi="Times New Roman" w:cs="Times New Roman"/>
          <w:b/>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Eccomi, eccomi, Signore io vengo;</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eccomi, eccomi, si compia in me la tua volontà!</w:t>
      </w:r>
    </w:p>
    <w:p w:rsidR="00B646A4" w:rsidRDefault="00B646A4"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Sei l’Unigenito che volontariamente ti sei consegnato</w:t>
      </w:r>
      <w:r w:rsidR="00B646A4">
        <w:rPr>
          <w:rFonts w:ascii="Times New Roman" w:hAnsi="Times New Roman" w:cs="Times New Roman"/>
        </w:rPr>
        <w:t xml:space="preserve"> </w:t>
      </w:r>
      <w:r w:rsidRPr="00B646A4">
        <w:rPr>
          <w:rFonts w:ascii="Times New Roman" w:hAnsi="Times New Roman" w:cs="Times New Roman"/>
        </w:rPr>
        <w:t>alla morte perché il progetto di salvezza del Padre</w:t>
      </w:r>
      <w:r w:rsidR="00B646A4">
        <w:rPr>
          <w:rFonts w:ascii="Times New Roman" w:hAnsi="Times New Roman" w:cs="Times New Roman"/>
        </w:rPr>
        <w:t xml:space="preserve"> </w:t>
      </w:r>
      <w:r w:rsidRPr="00B646A4">
        <w:rPr>
          <w:rFonts w:ascii="Times New Roman" w:hAnsi="Times New Roman" w:cs="Times New Roman"/>
        </w:rPr>
        <w:t>avesse compimento. Tu ci chiami a concederti tempo,</w:t>
      </w:r>
      <w:r w:rsidR="00B646A4">
        <w:rPr>
          <w:rFonts w:ascii="Times New Roman" w:hAnsi="Times New Roman" w:cs="Times New Roman"/>
        </w:rPr>
        <w:t xml:space="preserve"> </w:t>
      </w:r>
      <w:r w:rsidRPr="00B646A4">
        <w:rPr>
          <w:rFonts w:ascii="Times New Roman" w:hAnsi="Times New Roman" w:cs="Times New Roman"/>
        </w:rPr>
        <w:t>ci inviti a prenderci tempo per restare con te e parlare</w:t>
      </w:r>
      <w:r w:rsidR="00B646A4">
        <w:rPr>
          <w:rFonts w:ascii="Times New Roman" w:hAnsi="Times New Roman" w:cs="Times New Roman"/>
        </w:rPr>
        <w:t xml:space="preserve"> </w:t>
      </w:r>
      <w:r w:rsidRPr="00B646A4">
        <w:rPr>
          <w:rFonts w:ascii="Times New Roman" w:hAnsi="Times New Roman" w:cs="Times New Roman"/>
        </w:rPr>
        <w:t>di te dopo averti incontrato e ricevuto nel memoriale</w:t>
      </w:r>
      <w:r w:rsidR="00B646A4">
        <w:rPr>
          <w:rFonts w:ascii="Times New Roman" w:hAnsi="Times New Roman" w:cs="Times New Roman"/>
        </w:rPr>
        <w:t xml:space="preserve"> </w:t>
      </w:r>
      <w:r w:rsidRPr="00B646A4">
        <w:rPr>
          <w:rFonts w:ascii="Times New Roman" w:hAnsi="Times New Roman" w:cs="Times New Roman"/>
        </w:rPr>
        <w:t>dell’amore, per confrontarci con te. Tutto il mondo e</w:t>
      </w:r>
      <w:r w:rsidR="00B646A4">
        <w:rPr>
          <w:rFonts w:ascii="Times New Roman" w:hAnsi="Times New Roman" w:cs="Times New Roman"/>
        </w:rPr>
        <w:t xml:space="preserve"> </w:t>
      </w:r>
      <w:r w:rsidRPr="00B646A4">
        <w:rPr>
          <w:rFonts w:ascii="Times New Roman" w:hAnsi="Times New Roman" w:cs="Times New Roman"/>
        </w:rPr>
        <w:t>ogni sua situazione può essere oggetto del nostro dialogo. Ma sempre nella prospettiva del progetto di Dio</w:t>
      </w:r>
      <w:r w:rsidR="00B646A4">
        <w:rPr>
          <w:rFonts w:ascii="Times New Roman" w:hAnsi="Times New Roman" w:cs="Times New Roman"/>
        </w:rPr>
        <w:t xml:space="preserve"> </w:t>
      </w:r>
      <w:r w:rsidRPr="00B646A4">
        <w:rPr>
          <w:rFonts w:ascii="Times New Roman" w:hAnsi="Times New Roman" w:cs="Times New Roman"/>
        </w:rPr>
        <w:t>che tu sei venuto a compiere e che adesso stai realizzando per mezzo della Chiesa nello Spirito Santo.</w:t>
      </w:r>
    </w:p>
    <w:p w:rsidR="00B646A4" w:rsidRDefault="00B646A4" w:rsidP="00B646A4">
      <w:pPr>
        <w:jc w:val="both"/>
        <w:rPr>
          <w:rFonts w:ascii="Times New Roman" w:hAnsi="Times New Roman" w:cs="Times New Roman"/>
          <w:b/>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Eccomi, eccomi, Signore io vengo;</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eccomi, eccomi, si compia in me la tua volontà!</w:t>
      </w:r>
    </w:p>
    <w:p w:rsidR="00B646A4" w:rsidRDefault="00B646A4"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Stiamo ai tuoi piedi per diventare poi tuoi discepoli,</w:t>
      </w:r>
      <w:r w:rsidR="00B646A4">
        <w:rPr>
          <w:rFonts w:ascii="Times New Roman" w:hAnsi="Times New Roman" w:cs="Times New Roman"/>
        </w:rPr>
        <w:t xml:space="preserve"> </w:t>
      </w:r>
      <w:r w:rsidRPr="00B646A4">
        <w:rPr>
          <w:rFonts w:ascii="Times New Roman" w:hAnsi="Times New Roman" w:cs="Times New Roman"/>
        </w:rPr>
        <w:t>perché a tutte le genti, anche attraverso la nostra testimonianza, venga annunciato il Vangelo, perché si</w:t>
      </w:r>
      <w:r w:rsidR="00B646A4">
        <w:rPr>
          <w:rFonts w:ascii="Times New Roman" w:hAnsi="Times New Roman" w:cs="Times New Roman"/>
        </w:rPr>
        <w:t xml:space="preserve"> </w:t>
      </w:r>
      <w:r w:rsidRPr="00B646A4">
        <w:rPr>
          <w:rFonts w:ascii="Times New Roman" w:hAnsi="Times New Roman" w:cs="Times New Roman"/>
        </w:rPr>
        <w:t>compia la volontà del Padre come in cielo cosi in terra. Trasformaci perché si realizzi in noi ciò che il tuo</w:t>
      </w:r>
      <w:r w:rsidR="00B646A4">
        <w:rPr>
          <w:rFonts w:ascii="Times New Roman" w:hAnsi="Times New Roman" w:cs="Times New Roman"/>
        </w:rPr>
        <w:t xml:space="preserve"> </w:t>
      </w:r>
      <w:r w:rsidRPr="00B646A4">
        <w:rPr>
          <w:rFonts w:ascii="Times New Roman" w:hAnsi="Times New Roman" w:cs="Times New Roman"/>
        </w:rPr>
        <w:t>apostolo Paolo ha detto di sé: «Non sono più io che vivo, ma Cristo vive in me» (Gal 2,20).</w:t>
      </w:r>
    </w:p>
    <w:p w:rsidR="00B646A4" w:rsidRDefault="00B646A4" w:rsidP="00B646A4">
      <w:pPr>
        <w:jc w:val="both"/>
        <w:rPr>
          <w:rFonts w:ascii="Times New Roman" w:hAnsi="Times New Roman" w:cs="Times New Roman"/>
          <w:b/>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Eccomi, eccomi, Signore io vengo;</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eccomi, eccomi, si compia in me la tua volontà!</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smallCaps/>
        </w:rPr>
      </w:pPr>
      <w:r w:rsidRPr="00B646A4">
        <w:rPr>
          <w:rFonts w:ascii="Times New Roman" w:hAnsi="Times New Roman" w:cs="Times New Roman"/>
          <w:b/>
          <w:smallCaps/>
        </w:rPr>
        <w:t>4. Io sono con voi tutti i giorni</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i/>
        </w:rPr>
        <w:t>Guida:</w:t>
      </w:r>
      <w:r w:rsidRPr="00B646A4">
        <w:rPr>
          <w:rFonts w:ascii="Times New Roman" w:hAnsi="Times New Roman" w:cs="Times New Roman"/>
        </w:rPr>
        <w:t xml:space="preserve"> Permettiamo a Cristo di essere davvero con noi tutti i giorni, perché il suo donarsi di quella sera, che ha sigillato un patto di amore eterno tra Dio e l'umanità, sia testimoniato e «continuato» da noi.</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Andate per le strade in tutto il mondo,</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chiamate i miei amici per far festa,</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c’è un posto per ciascuno alla mia mensa!</w:t>
      </w:r>
    </w:p>
    <w:p w:rsidR="00B646A4" w:rsidRDefault="00B646A4"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 xml:space="preserve">Vigilate, state saldi nella fede, comportatevi da uomini, siate forti (1 </w:t>
      </w:r>
      <w:proofErr w:type="spellStart"/>
      <w:r w:rsidRPr="00B646A4">
        <w:rPr>
          <w:rFonts w:ascii="Times New Roman" w:hAnsi="Times New Roman" w:cs="Times New Roman"/>
        </w:rPr>
        <w:t>Cor</w:t>
      </w:r>
      <w:proofErr w:type="spellEnd"/>
      <w:r w:rsidRPr="00B646A4">
        <w:rPr>
          <w:rFonts w:ascii="Times New Roman" w:hAnsi="Times New Roman" w:cs="Times New Roman"/>
        </w:rPr>
        <w:t xml:space="preserve"> 16,13).</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Quanto a me non ci sia altro vanto che nella croce del</w:t>
      </w:r>
      <w:r w:rsidR="00B646A4">
        <w:rPr>
          <w:rFonts w:ascii="Times New Roman" w:hAnsi="Times New Roman" w:cs="Times New Roman"/>
        </w:rPr>
        <w:t xml:space="preserve"> </w:t>
      </w:r>
      <w:r w:rsidRPr="00B646A4">
        <w:rPr>
          <w:rFonts w:ascii="Times New Roman" w:hAnsi="Times New Roman" w:cs="Times New Roman"/>
        </w:rPr>
        <w:t>Signore nostro Gesù Cristo, per mezzo del quale il mondo per me è stato crocifisso, come io per il mondo (Gal 6,14).</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Andate per le strade in tutto il mondo,</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chiamate i miei amici per far festa,</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lastRenderedPageBreak/>
        <w:t>c’è un posto per ciascuno alla mia mensa!</w:t>
      </w:r>
    </w:p>
    <w:p w:rsidR="00B646A4" w:rsidRDefault="00B646A4"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Portiamo sempre e dovunque nel nostro corpo la mo</w:t>
      </w:r>
      <w:r w:rsidR="00B646A4">
        <w:rPr>
          <w:rFonts w:ascii="Times New Roman" w:hAnsi="Times New Roman" w:cs="Times New Roman"/>
        </w:rPr>
        <w:t>r</w:t>
      </w:r>
      <w:r w:rsidRPr="00B646A4">
        <w:rPr>
          <w:rFonts w:ascii="Times New Roman" w:hAnsi="Times New Roman" w:cs="Times New Roman"/>
        </w:rPr>
        <w:t>te di Gesù, perché anche la vita di Gesù si manifesti nel</w:t>
      </w:r>
      <w:r w:rsidR="00B646A4">
        <w:rPr>
          <w:rFonts w:ascii="Times New Roman" w:hAnsi="Times New Roman" w:cs="Times New Roman"/>
        </w:rPr>
        <w:t xml:space="preserve"> </w:t>
      </w:r>
      <w:r w:rsidRPr="00B646A4">
        <w:rPr>
          <w:rFonts w:ascii="Times New Roman" w:hAnsi="Times New Roman" w:cs="Times New Roman"/>
        </w:rPr>
        <w:t xml:space="preserve">nostro corpo (2 </w:t>
      </w:r>
      <w:proofErr w:type="spellStart"/>
      <w:r w:rsidRPr="00B646A4">
        <w:rPr>
          <w:rFonts w:ascii="Times New Roman" w:hAnsi="Times New Roman" w:cs="Times New Roman"/>
        </w:rPr>
        <w:t>Cor</w:t>
      </w:r>
      <w:proofErr w:type="spellEnd"/>
      <w:r w:rsidRPr="00B646A4">
        <w:rPr>
          <w:rFonts w:ascii="Times New Roman" w:hAnsi="Times New Roman" w:cs="Times New Roman"/>
        </w:rPr>
        <w:t xml:space="preserve"> 4,10).</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Mi affatico e lotto, con la forza che viene da Lui e che</w:t>
      </w:r>
      <w:r w:rsidR="00B646A4">
        <w:rPr>
          <w:rFonts w:ascii="Times New Roman" w:hAnsi="Times New Roman" w:cs="Times New Roman"/>
        </w:rPr>
        <w:t xml:space="preserve"> </w:t>
      </w:r>
      <w:r w:rsidRPr="00B646A4">
        <w:rPr>
          <w:rFonts w:ascii="Times New Roman" w:hAnsi="Times New Roman" w:cs="Times New Roman"/>
        </w:rPr>
        <w:t>agisce in me con potenza (Col 1,29).</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Andate per le strade in tutto il mondo,</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chiamate i miei amici per far festa,</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c’è un posto per ciascuno alla mia mensa!</w:t>
      </w:r>
    </w:p>
    <w:p w:rsidR="00B646A4" w:rsidRDefault="00B646A4"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rPr>
      </w:pPr>
      <w:r w:rsidRPr="00B646A4">
        <w:rPr>
          <w:rFonts w:ascii="Times New Roman" w:hAnsi="Times New Roman" w:cs="Times New Roman"/>
        </w:rPr>
        <w:t>Annunzia la Parola, insisti in ogni occasione opportu</w:t>
      </w:r>
      <w:r w:rsidR="00B646A4">
        <w:rPr>
          <w:rFonts w:ascii="Times New Roman" w:hAnsi="Times New Roman" w:cs="Times New Roman"/>
        </w:rPr>
        <w:t>na e in</w:t>
      </w:r>
      <w:r w:rsidRPr="00B646A4">
        <w:rPr>
          <w:rFonts w:ascii="Times New Roman" w:hAnsi="Times New Roman" w:cs="Times New Roman"/>
        </w:rPr>
        <w:t>opportuna, ammonisci, rimprovera, esorta con</w:t>
      </w:r>
      <w:r w:rsidR="00B646A4">
        <w:rPr>
          <w:rFonts w:ascii="Times New Roman" w:hAnsi="Times New Roman" w:cs="Times New Roman"/>
        </w:rPr>
        <w:t xml:space="preserve"> </w:t>
      </w:r>
      <w:r w:rsidRPr="00B646A4">
        <w:rPr>
          <w:rFonts w:ascii="Times New Roman" w:hAnsi="Times New Roman" w:cs="Times New Roman"/>
        </w:rPr>
        <w:t>ogni magnanimità e dottrina (2 Tm 4,2).</w:t>
      </w:r>
    </w:p>
    <w:p w:rsidR="008D20C1" w:rsidRPr="00B646A4" w:rsidRDefault="008D20C1" w:rsidP="00B646A4">
      <w:pPr>
        <w:jc w:val="both"/>
        <w:rPr>
          <w:rFonts w:ascii="Times New Roman" w:hAnsi="Times New Roman" w:cs="Times New Roman"/>
        </w:rPr>
      </w:pP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Andate per le strade in tutto il mondo,</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chiamate i miei amici per far festa,</w:t>
      </w:r>
    </w:p>
    <w:p w:rsidR="008D20C1" w:rsidRPr="00B646A4" w:rsidRDefault="008D20C1" w:rsidP="00B646A4">
      <w:pPr>
        <w:jc w:val="both"/>
        <w:rPr>
          <w:rFonts w:ascii="Times New Roman" w:hAnsi="Times New Roman" w:cs="Times New Roman"/>
          <w:b/>
        </w:rPr>
      </w:pPr>
      <w:r w:rsidRPr="00B646A4">
        <w:rPr>
          <w:rFonts w:ascii="Times New Roman" w:hAnsi="Times New Roman" w:cs="Times New Roman"/>
          <w:b/>
        </w:rPr>
        <w:t>c’è un posto per ciascuno alla mia mensa!</w:t>
      </w:r>
    </w:p>
    <w:p w:rsidR="008D20C1" w:rsidRPr="00B646A4" w:rsidRDefault="008D20C1" w:rsidP="00B646A4">
      <w:pPr>
        <w:jc w:val="both"/>
        <w:rPr>
          <w:rFonts w:ascii="Times New Roman" w:hAnsi="Times New Roman" w:cs="Times New Roman"/>
        </w:rPr>
      </w:pPr>
    </w:p>
    <w:p w:rsidR="00B646A4" w:rsidRDefault="00B646A4" w:rsidP="00B646A4">
      <w:pPr>
        <w:widowControl w:val="0"/>
        <w:autoSpaceDE w:val="0"/>
        <w:autoSpaceDN w:val="0"/>
        <w:adjustRightInd w:val="0"/>
        <w:rPr>
          <w:rFonts w:ascii="Times New Roman" w:hAnsi="Times New Roman" w:cs="Times New Roman"/>
          <w:iCs/>
          <w:color w:val="1D1D1D"/>
        </w:rPr>
      </w:pPr>
    </w:p>
    <w:p w:rsidR="00B646A4" w:rsidRDefault="00B646A4" w:rsidP="00B646A4">
      <w:pPr>
        <w:widowControl w:val="0"/>
        <w:autoSpaceDE w:val="0"/>
        <w:autoSpaceDN w:val="0"/>
        <w:adjustRightInd w:val="0"/>
        <w:rPr>
          <w:rFonts w:ascii="Times New Roman" w:hAnsi="Times New Roman" w:cs="Times New Roman"/>
          <w:iCs/>
          <w:color w:val="1D1D1D"/>
        </w:rPr>
      </w:pPr>
      <w:r>
        <w:rPr>
          <w:rFonts w:ascii="Times New Roman" w:hAnsi="Times New Roman" w:cs="Times New Roman"/>
          <w:iCs/>
          <w:color w:val="1D1D1D"/>
        </w:rPr>
        <w:t>PREGHIERA PER LE VOCAZIONI</w:t>
      </w:r>
    </w:p>
    <w:p w:rsidR="00B646A4" w:rsidRDefault="00B646A4" w:rsidP="00B646A4">
      <w:pPr>
        <w:widowControl w:val="0"/>
        <w:autoSpaceDE w:val="0"/>
        <w:autoSpaceDN w:val="0"/>
        <w:adjustRightInd w:val="0"/>
        <w:rPr>
          <w:rFonts w:ascii="Times New Roman" w:hAnsi="Times New Roman" w:cs="Times New Roman"/>
          <w:i/>
          <w:iCs/>
          <w:color w:val="1D1D1D"/>
        </w:rPr>
      </w:pPr>
    </w:p>
    <w:p w:rsidR="00B646A4" w:rsidRDefault="00B646A4" w:rsidP="00B646A4">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Signore Gesù,</w:t>
      </w:r>
    </w:p>
    <w:p w:rsidR="00B646A4" w:rsidRDefault="00B646A4" w:rsidP="00B646A4">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donaci un cuore libero, sospinto dal soffio dello Spirito, </w:t>
      </w:r>
    </w:p>
    <w:p w:rsidR="00B646A4" w:rsidRDefault="00B646A4" w:rsidP="00B646A4">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per annunciare la bellezza dell’incontro con Te. </w:t>
      </w:r>
    </w:p>
    <w:p w:rsidR="00B646A4" w:rsidRDefault="00B646A4" w:rsidP="00B646A4">
      <w:pPr>
        <w:widowControl w:val="0"/>
        <w:autoSpaceDE w:val="0"/>
        <w:autoSpaceDN w:val="0"/>
        <w:adjustRightInd w:val="0"/>
        <w:rPr>
          <w:rFonts w:ascii="Times New Roman" w:hAnsi="Times New Roman" w:cs="Times New Roman"/>
          <w:i/>
          <w:iCs/>
          <w:color w:val="1D1D1D"/>
        </w:rPr>
      </w:pPr>
    </w:p>
    <w:p w:rsidR="00B646A4" w:rsidRDefault="00B646A4" w:rsidP="00B646A4">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Aiutaci a sentire la tua presenza amica, apri i nostri occhi,</w:t>
      </w:r>
    </w:p>
    <w:p w:rsidR="00B646A4" w:rsidRDefault="00B646A4" w:rsidP="00B646A4">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fa ardere i nostri cuori, per riconoscerci “marcati a fuoco dalla missione”. </w:t>
      </w:r>
    </w:p>
    <w:p w:rsidR="00B646A4" w:rsidRDefault="00B646A4" w:rsidP="00B646A4">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Fa’ che sogniamo con te una vita pienamente umana, </w:t>
      </w:r>
    </w:p>
    <w:p w:rsidR="00B646A4" w:rsidRDefault="00B646A4" w:rsidP="00B646A4">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lieta di spendersi nell’Amore, </w:t>
      </w:r>
    </w:p>
    <w:p w:rsidR="00B646A4" w:rsidRDefault="00B646A4" w:rsidP="00B646A4">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per alzarci, andare e ... non temere. </w:t>
      </w:r>
    </w:p>
    <w:p w:rsidR="00B646A4" w:rsidRDefault="00B646A4" w:rsidP="00B646A4">
      <w:pPr>
        <w:widowControl w:val="0"/>
        <w:autoSpaceDE w:val="0"/>
        <w:autoSpaceDN w:val="0"/>
        <w:adjustRightInd w:val="0"/>
        <w:rPr>
          <w:rFonts w:ascii="Times New Roman" w:hAnsi="Times New Roman" w:cs="Times New Roman"/>
          <w:i/>
          <w:iCs/>
          <w:color w:val="1D1D1D"/>
        </w:rPr>
      </w:pPr>
    </w:p>
    <w:p w:rsidR="00B646A4" w:rsidRDefault="00B646A4" w:rsidP="00B646A4">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Vergine Maria, sorella nella fede, </w:t>
      </w:r>
    </w:p>
    <w:p w:rsidR="00B646A4" w:rsidRDefault="00B646A4" w:rsidP="00B646A4">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donaci prontezza nel dire il nostro “Eccomi”</w:t>
      </w:r>
    </w:p>
    <w:p w:rsidR="00B646A4" w:rsidRDefault="00B646A4" w:rsidP="00B646A4">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mettendoci in cammino come Te,</w:t>
      </w:r>
    </w:p>
    <w:p w:rsidR="00B646A4" w:rsidRDefault="00B646A4" w:rsidP="00B646A4">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per essere annunciatori e testimoni del Vangelo </w:t>
      </w:r>
    </w:p>
    <w:p w:rsidR="00B646A4" w:rsidRDefault="00B646A4" w:rsidP="00B646A4">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in ogni ambiente di vita. </w:t>
      </w:r>
    </w:p>
    <w:p w:rsidR="00B646A4" w:rsidRDefault="00B646A4" w:rsidP="00B646A4">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Amen. </w:t>
      </w:r>
    </w:p>
    <w:p w:rsidR="00B646A4" w:rsidRDefault="00B646A4" w:rsidP="00B646A4">
      <w:pPr>
        <w:jc w:val="both"/>
        <w:rPr>
          <w:rFonts w:ascii="Times New Roman" w:hAnsi="Times New Roman" w:cs="Times New Roman"/>
          <w:i/>
        </w:rPr>
      </w:pPr>
    </w:p>
    <w:p w:rsidR="008D5530" w:rsidRPr="00B646A4" w:rsidRDefault="008D5530" w:rsidP="00B646A4">
      <w:pPr>
        <w:jc w:val="both"/>
        <w:rPr>
          <w:rFonts w:ascii="Times New Roman" w:hAnsi="Times New Roman" w:cs="Times New Roman"/>
        </w:rPr>
      </w:pPr>
      <w:r w:rsidRPr="00B646A4">
        <w:rPr>
          <w:rFonts w:ascii="Times New Roman" w:hAnsi="Times New Roman" w:cs="Times New Roman"/>
        </w:rPr>
        <w:t>La preghiera si conclude con la benedizione eucaristica o continua nel silenzio.</w:t>
      </w:r>
    </w:p>
    <w:p w:rsidR="008D5530" w:rsidRPr="00B646A4" w:rsidRDefault="008D5530" w:rsidP="00B646A4">
      <w:pPr>
        <w:jc w:val="both"/>
        <w:rPr>
          <w:rFonts w:ascii="Times New Roman" w:hAnsi="Times New Roman" w:cs="Times New Roman"/>
        </w:rPr>
      </w:pPr>
    </w:p>
    <w:p w:rsidR="008D5530" w:rsidRPr="00B646A4" w:rsidRDefault="008D5530" w:rsidP="00B646A4">
      <w:pPr>
        <w:jc w:val="right"/>
        <w:rPr>
          <w:rFonts w:ascii="Times New Roman" w:hAnsi="Times New Roman" w:cs="Times New Roman"/>
        </w:rPr>
      </w:pPr>
      <w:r w:rsidRPr="00B646A4">
        <w:rPr>
          <w:rFonts w:ascii="Times New Roman" w:hAnsi="Times New Roman" w:cs="Times New Roman"/>
        </w:rPr>
        <w:t>(da un testo di L. Zanchi, “Mangiate e bevete…”, ed. Centro Eucaristico)</w:t>
      </w:r>
    </w:p>
    <w:p w:rsidR="00387122" w:rsidRPr="00B646A4" w:rsidRDefault="00387122" w:rsidP="00B646A4">
      <w:pPr>
        <w:jc w:val="both"/>
        <w:rPr>
          <w:rFonts w:ascii="Times New Roman" w:hAnsi="Times New Roman" w:cs="Times New Roman"/>
          <w:i/>
        </w:rPr>
      </w:pPr>
      <w:bookmarkStart w:id="0" w:name="_GoBack"/>
      <w:bookmarkEnd w:id="0"/>
    </w:p>
    <w:sectPr w:rsidR="00387122" w:rsidRPr="00B646A4"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8D20C1"/>
    <w:rsid w:val="00387122"/>
    <w:rsid w:val="008D20C1"/>
    <w:rsid w:val="008D5530"/>
    <w:rsid w:val="00903682"/>
    <w:rsid w:val="00B646A4"/>
    <w:rsid w:val="00C76CE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0368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31480188">
      <w:bodyDiv w:val="1"/>
      <w:marLeft w:val="0"/>
      <w:marRight w:val="0"/>
      <w:marTop w:val="0"/>
      <w:marBottom w:val="0"/>
      <w:divBdr>
        <w:top w:val="none" w:sz="0" w:space="0" w:color="auto"/>
        <w:left w:val="none" w:sz="0" w:space="0" w:color="auto"/>
        <w:bottom w:val="none" w:sz="0" w:space="0" w:color="auto"/>
        <w:right w:val="none" w:sz="0" w:space="0" w:color="auto"/>
      </w:divBdr>
    </w:div>
    <w:div w:id="1240673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D3D3E4-3041-428B-BACB-3E18DE59F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1918</Words>
  <Characters>10934</Characters>
  <Application>Microsoft Office Word</Application>
  <DocSecurity>0</DocSecurity>
  <Lines>91</Lines>
  <Paragraphs>25</Paragraphs>
  <ScaleCrop>false</ScaleCrop>
  <Company>personale</Company>
  <LinksUpToDate>false</LinksUpToDate>
  <CharactersWithSpaces>12827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4</cp:revision>
  <dcterms:created xsi:type="dcterms:W3CDTF">2018-11-15T15:55:00Z</dcterms:created>
  <dcterms:modified xsi:type="dcterms:W3CDTF">2018-11-21T08:48:00Z</dcterms:modified>
</cp:coreProperties>
</file>